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6C407" w14:textId="77777777" w:rsidR="00F5682D" w:rsidRPr="00F41AC9" w:rsidRDefault="00F5682D" w:rsidP="007379CC">
      <w:pPr>
        <w:spacing w:line="240" w:lineRule="exact"/>
        <w:jc w:val="center"/>
        <w:rPr>
          <w:b/>
          <w:smallCaps/>
          <w:color w:val="000000" w:themeColor="text1"/>
        </w:rPr>
      </w:pPr>
      <w:r w:rsidRPr="00F41AC9">
        <w:rPr>
          <w:b/>
          <w:smallCaps/>
          <w:color w:val="000000" w:themeColor="text1"/>
        </w:rPr>
        <w:t>School of the Word</w:t>
      </w:r>
    </w:p>
    <w:p w14:paraId="6CCB0AA5" w14:textId="77777777" w:rsidR="00F5682D" w:rsidRPr="00F41AC9" w:rsidRDefault="00F5682D" w:rsidP="007379CC">
      <w:pPr>
        <w:spacing w:line="240" w:lineRule="exact"/>
        <w:jc w:val="center"/>
        <w:rPr>
          <w:b/>
          <w:smallCaps/>
          <w:color w:val="000000" w:themeColor="text1"/>
        </w:rPr>
      </w:pPr>
    </w:p>
    <w:p w14:paraId="44644E6F" w14:textId="77777777" w:rsidR="00F5682D" w:rsidRPr="00F41AC9" w:rsidRDefault="00F5682D" w:rsidP="007379CC">
      <w:pPr>
        <w:spacing w:line="240" w:lineRule="exact"/>
        <w:jc w:val="center"/>
        <w:rPr>
          <w:b/>
          <w:color w:val="000000" w:themeColor="text1"/>
        </w:rPr>
      </w:pPr>
      <w:r w:rsidRPr="00F41AC9">
        <w:rPr>
          <w:b/>
          <w:color w:val="000000" w:themeColor="text1"/>
        </w:rPr>
        <w:t>God’s First Chosen People: their story and ours</w:t>
      </w:r>
    </w:p>
    <w:p w14:paraId="5721C0C7" w14:textId="77777777" w:rsidR="00F5682D" w:rsidRPr="00F41AC9" w:rsidRDefault="00F5682D" w:rsidP="007379CC">
      <w:pPr>
        <w:spacing w:line="240" w:lineRule="exact"/>
        <w:jc w:val="center"/>
        <w:rPr>
          <w:i/>
          <w:color w:val="000000" w:themeColor="text1"/>
          <w:lang w:val="en-US"/>
        </w:rPr>
      </w:pPr>
      <w:r w:rsidRPr="00F41AC9">
        <w:rPr>
          <w:i/>
          <w:color w:val="000000" w:themeColor="text1"/>
          <w:lang w:val="en-US"/>
        </w:rPr>
        <w:t>3. The Torah / Pentateuch</w:t>
      </w:r>
    </w:p>
    <w:p w14:paraId="44ED84EF" w14:textId="77777777" w:rsidR="00F5682D" w:rsidRPr="00F41AC9" w:rsidRDefault="00F5682D" w:rsidP="007379CC">
      <w:pPr>
        <w:spacing w:line="240" w:lineRule="exact"/>
        <w:rPr>
          <w:i/>
          <w:color w:val="000000" w:themeColor="text1"/>
        </w:rPr>
      </w:pPr>
    </w:p>
    <w:p w14:paraId="67119B37" w14:textId="77777777" w:rsidR="00F5682D" w:rsidRPr="00F41AC9" w:rsidRDefault="00F5682D" w:rsidP="007379CC">
      <w:pPr>
        <w:spacing w:line="240" w:lineRule="exact"/>
        <w:jc w:val="center"/>
        <w:rPr>
          <w:color w:val="000000" w:themeColor="text1"/>
        </w:rPr>
      </w:pPr>
      <w:r w:rsidRPr="00F41AC9">
        <w:rPr>
          <w:color w:val="000000" w:themeColor="text1"/>
        </w:rPr>
        <w:t>Kieran J. O’Mahony, OSA</w:t>
      </w:r>
    </w:p>
    <w:p w14:paraId="297C7761" w14:textId="77777777" w:rsidR="00F5682D" w:rsidRPr="00F41AC9" w:rsidRDefault="007379CC" w:rsidP="007379CC">
      <w:pPr>
        <w:spacing w:line="240" w:lineRule="exact"/>
        <w:jc w:val="center"/>
        <w:rPr>
          <w:color w:val="000000" w:themeColor="text1"/>
        </w:rPr>
      </w:pPr>
      <w:hyperlink r:id="rId5" w:history="1">
        <w:r w:rsidR="00F5682D" w:rsidRPr="00F41AC9">
          <w:rPr>
            <w:rStyle w:val="Hyperlink"/>
            <w:color w:val="000000" w:themeColor="text1"/>
          </w:rPr>
          <w:t>www.tarsus.ie</w:t>
        </w:r>
      </w:hyperlink>
    </w:p>
    <w:p w14:paraId="26FC9B62" w14:textId="77777777" w:rsidR="00F5682D" w:rsidRPr="00F41AC9" w:rsidRDefault="00F5682D" w:rsidP="007379CC">
      <w:pPr>
        <w:spacing w:line="240" w:lineRule="exact"/>
        <w:rPr>
          <w:color w:val="000000" w:themeColor="text1"/>
        </w:rPr>
      </w:pPr>
    </w:p>
    <w:p w14:paraId="43E1BB98" w14:textId="77777777" w:rsidR="00F5682D" w:rsidRPr="00F41AC9" w:rsidRDefault="00F5682D" w:rsidP="007379CC">
      <w:pPr>
        <w:spacing w:line="240" w:lineRule="exact"/>
        <w:rPr>
          <w:b/>
          <w:color w:val="000000" w:themeColor="text1"/>
        </w:rPr>
      </w:pPr>
      <w:r w:rsidRPr="00F41AC9">
        <w:rPr>
          <w:b/>
          <w:color w:val="000000" w:themeColor="text1"/>
        </w:rPr>
        <w:t>Programme</w:t>
      </w:r>
    </w:p>
    <w:p w14:paraId="45E68A83" w14:textId="77777777" w:rsidR="00F5682D" w:rsidRPr="00F41AC9" w:rsidRDefault="00F5682D" w:rsidP="007379CC">
      <w:pPr>
        <w:numPr>
          <w:ilvl w:val="0"/>
          <w:numId w:val="1"/>
        </w:numPr>
        <w:spacing w:line="240" w:lineRule="exact"/>
        <w:rPr>
          <w:color w:val="000000" w:themeColor="text1"/>
          <w:lang w:val="en-US"/>
        </w:rPr>
      </w:pPr>
      <w:r w:rsidRPr="00F41AC9">
        <w:rPr>
          <w:color w:val="000000" w:themeColor="text1"/>
          <w:lang w:val="en-US"/>
        </w:rPr>
        <w:t xml:space="preserve">Gospel </w:t>
      </w:r>
    </w:p>
    <w:p w14:paraId="385CAAB1" w14:textId="77777777" w:rsidR="00F5682D" w:rsidRPr="00B66519" w:rsidRDefault="00F5682D" w:rsidP="007379CC">
      <w:pPr>
        <w:numPr>
          <w:ilvl w:val="0"/>
          <w:numId w:val="1"/>
        </w:numPr>
        <w:spacing w:line="240" w:lineRule="exact"/>
        <w:rPr>
          <w:b/>
          <w:color w:val="000000" w:themeColor="text1"/>
          <w:lang w:val="en-US"/>
        </w:rPr>
      </w:pPr>
      <w:r w:rsidRPr="00B66519">
        <w:rPr>
          <w:b/>
          <w:color w:val="000000" w:themeColor="text1"/>
          <w:lang w:val="en-US"/>
        </w:rPr>
        <w:t>First Reading</w:t>
      </w:r>
    </w:p>
    <w:p w14:paraId="560D1FBE" w14:textId="77777777" w:rsidR="00F5682D" w:rsidRPr="00F41AC9" w:rsidRDefault="00F5682D" w:rsidP="007379CC">
      <w:pPr>
        <w:numPr>
          <w:ilvl w:val="0"/>
          <w:numId w:val="1"/>
        </w:numPr>
        <w:spacing w:line="240" w:lineRule="exact"/>
        <w:rPr>
          <w:color w:val="000000" w:themeColor="text1"/>
        </w:rPr>
      </w:pPr>
      <w:r w:rsidRPr="00F41AC9">
        <w:rPr>
          <w:color w:val="000000" w:themeColor="text1"/>
          <w:lang w:val="en-US"/>
        </w:rPr>
        <w:t>Second Reading</w:t>
      </w:r>
    </w:p>
    <w:p w14:paraId="508794E3" w14:textId="77777777" w:rsidR="00F5682D" w:rsidRPr="00F41AC9" w:rsidRDefault="00F5682D" w:rsidP="007379CC">
      <w:pPr>
        <w:spacing w:line="240" w:lineRule="exact"/>
        <w:rPr>
          <w:color w:val="000000" w:themeColor="text1"/>
          <w:lang w:val="en-US"/>
        </w:rPr>
      </w:pPr>
    </w:p>
    <w:p w14:paraId="7C67B2A3" w14:textId="77777777" w:rsidR="00F5682D" w:rsidRPr="00F41AC9" w:rsidRDefault="00F5682D" w:rsidP="007379CC">
      <w:pPr>
        <w:spacing w:line="240" w:lineRule="exact"/>
        <w:rPr>
          <w:b/>
          <w:color w:val="000000" w:themeColor="text1"/>
          <w:lang w:val="en-US"/>
        </w:rPr>
      </w:pPr>
      <w:r w:rsidRPr="00F41AC9">
        <w:rPr>
          <w:b/>
          <w:color w:val="000000" w:themeColor="text1"/>
          <w:lang w:val="en-US"/>
        </w:rPr>
        <w:t>Detailed Programme</w:t>
      </w:r>
    </w:p>
    <w:p w14:paraId="313CFFD1" w14:textId="77777777" w:rsidR="00F5682D" w:rsidRPr="00F41AC9" w:rsidRDefault="00F5682D" w:rsidP="007379CC">
      <w:pPr>
        <w:numPr>
          <w:ilvl w:val="0"/>
          <w:numId w:val="2"/>
        </w:numPr>
        <w:spacing w:line="240" w:lineRule="exact"/>
        <w:rPr>
          <w:color w:val="000000" w:themeColor="text1"/>
          <w:lang w:val="en-US"/>
        </w:rPr>
      </w:pPr>
      <w:r w:rsidRPr="00F41AC9">
        <w:rPr>
          <w:color w:val="000000" w:themeColor="text1"/>
          <w:lang w:val="en-US"/>
        </w:rPr>
        <w:t>The Old Testament in our faith and worship</w:t>
      </w:r>
    </w:p>
    <w:p w14:paraId="0C2EBE49" w14:textId="77777777" w:rsidR="00F5682D" w:rsidRPr="00F41AC9" w:rsidRDefault="00F5682D" w:rsidP="007379CC">
      <w:pPr>
        <w:numPr>
          <w:ilvl w:val="0"/>
          <w:numId w:val="2"/>
        </w:numPr>
        <w:spacing w:line="240" w:lineRule="exact"/>
        <w:rPr>
          <w:bCs/>
          <w:color w:val="000000" w:themeColor="text1"/>
          <w:lang w:val="en-US"/>
        </w:rPr>
      </w:pPr>
      <w:r w:rsidRPr="00F41AC9">
        <w:rPr>
          <w:bCs/>
          <w:color w:val="000000" w:themeColor="text1"/>
          <w:lang w:val="en-US"/>
        </w:rPr>
        <w:t>The use of the Old Testament in the readings</w:t>
      </w:r>
    </w:p>
    <w:p w14:paraId="7846A353" w14:textId="77777777" w:rsidR="00F5682D" w:rsidRPr="00F41AC9" w:rsidRDefault="00F5682D" w:rsidP="007379CC">
      <w:pPr>
        <w:numPr>
          <w:ilvl w:val="0"/>
          <w:numId w:val="2"/>
        </w:numPr>
        <w:spacing w:line="240" w:lineRule="exact"/>
        <w:rPr>
          <w:b/>
          <w:color w:val="000000" w:themeColor="text1"/>
          <w:lang w:val="en-US"/>
        </w:rPr>
      </w:pPr>
      <w:r w:rsidRPr="00F41AC9">
        <w:rPr>
          <w:b/>
          <w:color w:val="000000" w:themeColor="text1"/>
          <w:lang w:val="en-US"/>
        </w:rPr>
        <w:t>The Torah / Pentateuch</w:t>
      </w:r>
    </w:p>
    <w:p w14:paraId="48F498D1" w14:textId="77777777" w:rsidR="00F5682D" w:rsidRPr="00F41AC9" w:rsidRDefault="00F5682D" w:rsidP="007379CC">
      <w:pPr>
        <w:numPr>
          <w:ilvl w:val="0"/>
          <w:numId w:val="2"/>
        </w:numPr>
        <w:spacing w:line="240" w:lineRule="exact"/>
        <w:rPr>
          <w:color w:val="000000" w:themeColor="text1"/>
          <w:lang w:val="en-US"/>
        </w:rPr>
      </w:pPr>
      <w:r w:rsidRPr="00F41AC9">
        <w:rPr>
          <w:color w:val="000000" w:themeColor="text1"/>
          <w:lang w:val="en-US"/>
        </w:rPr>
        <w:t>A literary history of the Bible / Israel</w:t>
      </w:r>
    </w:p>
    <w:p w14:paraId="6A9778E4" w14:textId="77777777" w:rsidR="00F5682D" w:rsidRPr="00F41AC9" w:rsidRDefault="00F5682D" w:rsidP="007379CC">
      <w:pPr>
        <w:numPr>
          <w:ilvl w:val="0"/>
          <w:numId w:val="2"/>
        </w:numPr>
        <w:spacing w:line="240" w:lineRule="exact"/>
        <w:rPr>
          <w:color w:val="000000" w:themeColor="text1"/>
          <w:lang w:val="en-US"/>
        </w:rPr>
      </w:pPr>
      <w:r w:rsidRPr="00F41AC9">
        <w:rPr>
          <w:color w:val="000000" w:themeColor="text1"/>
          <w:lang w:val="en-US"/>
        </w:rPr>
        <w:t>Praying the Psalms</w:t>
      </w:r>
    </w:p>
    <w:p w14:paraId="5005C368" w14:textId="77777777" w:rsidR="00F5682D" w:rsidRPr="00F41AC9" w:rsidRDefault="00F5682D" w:rsidP="007379CC">
      <w:pPr>
        <w:numPr>
          <w:ilvl w:val="0"/>
          <w:numId w:val="2"/>
        </w:numPr>
        <w:spacing w:line="240" w:lineRule="exact"/>
        <w:rPr>
          <w:color w:val="000000" w:themeColor="text1"/>
          <w:lang w:val="en-US"/>
        </w:rPr>
      </w:pPr>
      <w:r w:rsidRPr="00F41AC9">
        <w:rPr>
          <w:color w:val="000000" w:themeColor="text1"/>
          <w:lang w:val="en-US"/>
        </w:rPr>
        <w:t>Justice: the prophetic voice</w:t>
      </w:r>
    </w:p>
    <w:p w14:paraId="08263AEF" w14:textId="77777777" w:rsidR="00057722" w:rsidRPr="00F41AC9" w:rsidRDefault="00057722" w:rsidP="007379CC">
      <w:pPr>
        <w:spacing w:line="240" w:lineRule="exact"/>
        <w:rPr>
          <w:color w:val="000000" w:themeColor="text1"/>
        </w:rPr>
      </w:pPr>
    </w:p>
    <w:p w14:paraId="3DAFA79C" w14:textId="77777777" w:rsidR="00F41AC9" w:rsidRPr="00F41AC9" w:rsidRDefault="00F41AC9" w:rsidP="007379CC">
      <w:pPr>
        <w:spacing w:line="240" w:lineRule="exact"/>
        <w:rPr>
          <w:b/>
          <w:color w:val="000000" w:themeColor="text1"/>
        </w:rPr>
      </w:pPr>
      <w:r w:rsidRPr="00F41AC9">
        <w:rPr>
          <w:b/>
          <w:color w:val="000000" w:themeColor="text1"/>
        </w:rPr>
        <w:t>Sequence</w:t>
      </w:r>
    </w:p>
    <w:p w14:paraId="16BDDBC6" w14:textId="77777777" w:rsidR="00F41AC9" w:rsidRPr="00F41AC9" w:rsidRDefault="00F41AC9" w:rsidP="007379CC">
      <w:pPr>
        <w:pStyle w:val="ListParagraph"/>
        <w:numPr>
          <w:ilvl w:val="0"/>
          <w:numId w:val="3"/>
        </w:numPr>
        <w:spacing w:line="240" w:lineRule="exact"/>
        <w:rPr>
          <w:bCs/>
          <w:color w:val="000000" w:themeColor="text1"/>
          <w:lang w:val="en-US"/>
        </w:rPr>
      </w:pPr>
      <w:r w:rsidRPr="00F41AC9">
        <w:rPr>
          <w:bCs/>
          <w:color w:val="000000" w:themeColor="text1"/>
          <w:lang w:val="en-US"/>
        </w:rPr>
        <w:t>Torah</w:t>
      </w:r>
    </w:p>
    <w:p w14:paraId="0CA4F514" w14:textId="77777777" w:rsidR="00F41AC9" w:rsidRPr="00F41AC9" w:rsidRDefault="00F41AC9" w:rsidP="007379CC">
      <w:pPr>
        <w:pStyle w:val="ListParagraph"/>
        <w:numPr>
          <w:ilvl w:val="0"/>
          <w:numId w:val="3"/>
        </w:numPr>
        <w:spacing w:line="240" w:lineRule="exact"/>
        <w:rPr>
          <w:bCs/>
          <w:color w:val="000000" w:themeColor="text1"/>
          <w:lang w:val="en-US"/>
        </w:rPr>
      </w:pPr>
      <w:r w:rsidRPr="00F41AC9">
        <w:rPr>
          <w:bCs/>
          <w:color w:val="000000" w:themeColor="text1"/>
          <w:lang w:val="en-US"/>
        </w:rPr>
        <w:t>What’s in the Torah</w:t>
      </w:r>
    </w:p>
    <w:p w14:paraId="2F5AB1F2" w14:textId="77777777" w:rsidR="00F41AC9" w:rsidRPr="00F41AC9" w:rsidRDefault="00F41AC9" w:rsidP="007379CC">
      <w:pPr>
        <w:pStyle w:val="ListParagraph"/>
        <w:numPr>
          <w:ilvl w:val="0"/>
          <w:numId w:val="3"/>
        </w:numPr>
        <w:spacing w:line="240" w:lineRule="exact"/>
        <w:rPr>
          <w:bCs/>
          <w:color w:val="000000" w:themeColor="text1"/>
          <w:lang w:val="en-US"/>
        </w:rPr>
      </w:pPr>
      <w:r w:rsidRPr="00F41AC9">
        <w:rPr>
          <w:bCs/>
          <w:color w:val="000000" w:themeColor="text1"/>
          <w:lang w:val="en-US"/>
        </w:rPr>
        <w:t>Origins of the Torah</w:t>
      </w:r>
    </w:p>
    <w:p w14:paraId="456954CD" w14:textId="77777777" w:rsidR="00F41AC9" w:rsidRPr="00F41AC9" w:rsidRDefault="00F41AC9" w:rsidP="007379CC">
      <w:pPr>
        <w:pStyle w:val="ListParagraph"/>
        <w:numPr>
          <w:ilvl w:val="0"/>
          <w:numId w:val="3"/>
        </w:numPr>
        <w:spacing w:line="240" w:lineRule="exact"/>
        <w:rPr>
          <w:bCs/>
          <w:color w:val="000000" w:themeColor="text1"/>
          <w:lang w:val="en-US"/>
        </w:rPr>
      </w:pPr>
      <w:r w:rsidRPr="00F41AC9">
        <w:rPr>
          <w:bCs/>
          <w:color w:val="000000" w:themeColor="text1"/>
          <w:lang w:val="en-US"/>
        </w:rPr>
        <w:t>Reading the Torah</w:t>
      </w:r>
    </w:p>
    <w:p w14:paraId="74E705AD" w14:textId="77777777" w:rsidR="00F41AC9" w:rsidRPr="005C7BEA" w:rsidRDefault="00F41AC9" w:rsidP="007379CC">
      <w:pPr>
        <w:pStyle w:val="ListParagraph"/>
        <w:numPr>
          <w:ilvl w:val="0"/>
          <w:numId w:val="3"/>
        </w:numPr>
        <w:spacing w:line="240" w:lineRule="exact"/>
        <w:rPr>
          <w:color w:val="000000" w:themeColor="text1"/>
        </w:rPr>
      </w:pPr>
      <w:r w:rsidRPr="00F41AC9">
        <w:rPr>
          <w:bCs/>
          <w:color w:val="000000" w:themeColor="text1"/>
          <w:lang w:val="en-US"/>
        </w:rPr>
        <w:t>Praying the Torah</w:t>
      </w:r>
    </w:p>
    <w:p w14:paraId="24E3710E" w14:textId="4474DAC3" w:rsidR="005C7BEA" w:rsidRPr="00F41AC9" w:rsidRDefault="005C7BEA" w:rsidP="007379CC">
      <w:pPr>
        <w:pStyle w:val="ListParagraph"/>
        <w:numPr>
          <w:ilvl w:val="0"/>
          <w:numId w:val="3"/>
        </w:numPr>
        <w:spacing w:line="240" w:lineRule="exact"/>
        <w:rPr>
          <w:color w:val="000000" w:themeColor="text1"/>
        </w:rPr>
      </w:pPr>
      <w:r>
        <w:rPr>
          <w:bCs/>
          <w:color w:val="000000" w:themeColor="text1"/>
          <w:lang w:val="en-US"/>
        </w:rPr>
        <w:t>Conversation</w:t>
      </w:r>
    </w:p>
    <w:p w14:paraId="5DD1A971" w14:textId="77777777" w:rsidR="00F41AC9" w:rsidRDefault="00F41AC9" w:rsidP="007379CC">
      <w:pPr>
        <w:spacing w:line="240" w:lineRule="exact"/>
        <w:rPr>
          <w:color w:val="000000" w:themeColor="text1"/>
        </w:rPr>
      </w:pPr>
    </w:p>
    <w:p w14:paraId="4F5E4DF5" w14:textId="77777777" w:rsidR="00F41AC9" w:rsidRDefault="00F41AC9" w:rsidP="007379CC">
      <w:pPr>
        <w:spacing w:line="240" w:lineRule="exact"/>
        <w:rPr>
          <w:b/>
          <w:color w:val="000000" w:themeColor="text1"/>
        </w:rPr>
      </w:pPr>
      <w:r>
        <w:rPr>
          <w:b/>
          <w:color w:val="000000" w:themeColor="text1"/>
        </w:rPr>
        <w:t>The Torah</w:t>
      </w:r>
    </w:p>
    <w:p w14:paraId="6FE19E25" w14:textId="77777777" w:rsidR="00F41AC9" w:rsidRPr="00F41AC9" w:rsidRDefault="00F41AC9" w:rsidP="007379CC">
      <w:pPr>
        <w:pStyle w:val="ListParagraph"/>
        <w:numPr>
          <w:ilvl w:val="0"/>
          <w:numId w:val="4"/>
        </w:numPr>
        <w:spacing w:line="240" w:lineRule="exact"/>
        <w:rPr>
          <w:bCs/>
          <w:color w:val="000000" w:themeColor="text1"/>
          <w:lang w:val="en-US"/>
        </w:rPr>
      </w:pPr>
      <w:r w:rsidRPr="00F41AC9">
        <w:rPr>
          <w:bCs/>
          <w:color w:val="000000" w:themeColor="text1"/>
          <w:lang w:val="en-US"/>
        </w:rPr>
        <w:t xml:space="preserve">The Five Books of Moses </w:t>
      </w:r>
    </w:p>
    <w:p w14:paraId="3D7CF218" w14:textId="77777777" w:rsidR="00F41AC9" w:rsidRPr="00F41AC9" w:rsidRDefault="00F41AC9" w:rsidP="007379CC">
      <w:pPr>
        <w:pStyle w:val="ListParagraph"/>
        <w:numPr>
          <w:ilvl w:val="0"/>
          <w:numId w:val="4"/>
        </w:numPr>
        <w:spacing w:line="240" w:lineRule="exact"/>
        <w:rPr>
          <w:bCs/>
          <w:color w:val="000000" w:themeColor="text1"/>
          <w:lang w:val="en-US"/>
        </w:rPr>
      </w:pPr>
      <w:r w:rsidRPr="00F41AC9">
        <w:rPr>
          <w:bCs/>
          <w:color w:val="000000" w:themeColor="text1"/>
          <w:lang w:val="en-US"/>
        </w:rPr>
        <w:t>For Jews, the heart of the Bible</w:t>
      </w:r>
    </w:p>
    <w:p w14:paraId="7D6057E9" w14:textId="77777777" w:rsidR="00F41AC9" w:rsidRPr="00F41AC9" w:rsidRDefault="00F41AC9" w:rsidP="007379CC">
      <w:pPr>
        <w:pStyle w:val="ListParagraph"/>
        <w:numPr>
          <w:ilvl w:val="0"/>
          <w:numId w:val="4"/>
        </w:numPr>
        <w:spacing w:line="240" w:lineRule="exact"/>
        <w:rPr>
          <w:bCs/>
          <w:color w:val="000000" w:themeColor="text1"/>
          <w:lang w:val="en-US"/>
        </w:rPr>
      </w:pPr>
      <w:r w:rsidRPr="00F41AC9">
        <w:rPr>
          <w:bCs/>
          <w:color w:val="000000" w:themeColor="text1"/>
          <w:lang w:val="en-US"/>
        </w:rPr>
        <w:t>“Torah” means Instruction / Teaching / Law (Hebrew)</w:t>
      </w:r>
    </w:p>
    <w:p w14:paraId="741973A3" w14:textId="77777777" w:rsidR="00F41AC9" w:rsidRPr="00F41AC9" w:rsidRDefault="00F41AC9" w:rsidP="007379CC">
      <w:pPr>
        <w:pStyle w:val="ListParagraph"/>
        <w:numPr>
          <w:ilvl w:val="0"/>
          <w:numId w:val="4"/>
        </w:numPr>
        <w:spacing w:line="240" w:lineRule="exact"/>
        <w:rPr>
          <w:color w:val="000000" w:themeColor="text1"/>
        </w:rPr>
      </w:pPr>
      <w:r w:rsidRPr="00F41AC9">
        <w:rPr>
          <w:bCs/>
          <w:color w:val="000000" w:themeColor="text1"/>
          <w:lang w:val="en-US"/>
        </w:rPr>
        <w:t>Pentateuch means a “Five book work” (Greek)</w:t>
      </w:r>
    </w:p>
    <w:p w14:paraId="0F7626EF" w14:textId="77777777" w:rsidR="00F41AC9" w:rsidRDefault="00F41AC9" w:rsidP="007379CC">
      <w:pPr>
        <w:spacing w:line="240" w:lineRule="exact"/>
        <w:rPr>
          <w:color w:val="000000" w:themeColor="text1"/>
        </w:rPr>
      </w:pPr>
    </w:p>
    <w:p w14:paraId="42C055E6" w14:textId="77777777" w:rsidR="00F41AC9" w:rsidRDefault="00F41AC9" w:rsidP="007379CC">
      <w:pPr>
        <w:spacing w:line="240" w:lineRule="exact"/>
        <w:rPr>
          <w:b/>
          <w:color w:val="000000" w:themeColor="text1"/>
        </w:rPr>
      </w:pPr>
      <w:r>
        <w:rPr>
          <w:b/>
          <w:color w:val="000000" w:themeColor="text1"/>
        </w:rPr>
        <w:t>What’s in the Torah?</w:t>
      </w:r>
    </w:p>
    <w:p w14:paraId="67AC1F6F" w14:textId="77777777" w:rsidR="00F41AC9" w:rsidRPr="00F41AC9" w:rsidRDefault="00F41AC9" w:rsidP="007379CC">
      <w:pPr>
        <w:pStyle w:val="ListParagraph"/>
        <w:numPr>
          <w:ilvl w:val="0"/>
          <w:numId w:val="5"/>
        </w:numPr>
        <w:spacing w:line="240" w:lineRule="exact"/>
        <w:rPr>
          <w:bCs/>
          <w:color w:val="000000" w:themeColor="text1"/>
          <w:lang w:val="en-US"/>
        </w:rPr>
      </w:pPr>
      <w:r w:rsidRPr="00F41AC9">
        <w:rPr>
          <w:bCs/>
          <w:color w:val="000000" w:themeColor="text1"/>
          <w:lang w:val="en-US"/>
        </w:rPr>
        <w:t>Genesis, Exodus, Leviticus, Numbers, Deuteronomy</w:t>
      </w:r>
    </w:p>
    <w:p w14:paraId="513EDF15" w14:textId="77777777" w:rsidR="00F41AC9" w:rsidRPr="00F41AC9" w:rsidRDefault="00F41AC9" w:rsidP="007379CC">
      <w:pPr>
        <w:pStyle w:val="ListParagraph"/>
        <w:numPr>
          <w:ilvl w:val="0"/>
          <w:numId w:val="5"/>
        </w:numPr>
        <w:spacing w:line="240" w:lineRule="exact"/>
        <w:rPr>
          <w:bCs/>
          <w:color w:val="000000" w:themeColor="text1"/>
          <w:lang w:val="en-US"/>
        </w:rPr>
      </w:pPr>
      <w:r w:rsidRPr="00F41AC9">
        <w:rPr>
          <w:bCs/>
          <w:color w:val="000000" w:themeColor="text1"/>
          <w:lang w:val="en-US"/>
        </w:rPr>
        <w:t>Always treated with great respect</w:t>
      </w:r>
    </w:p>
    <w:p w14:paraId="740108D5" w14:textId="77777777" w:rsidR="00F41AC9" w:rsidRPr="00F41AC9" w:rsidRDefault="00F41AC9" w:rsidP="007379CC">
      <w:pPr>
        <w:pStyle w:val="ListParagraph"/>
        <w:numPr>
          <w:ilvl w:val="0"/>
          <w:numId w:val="5"/>
        </w:numPr>
        <w:spacing w:line="240" w:lineRule="exact"/>
        <w:rPr>
          <w:bCs/>
          <w:color w:val="000000" w:themeColor="text1"/>
          <w:lang w:val="en-US"/>
        </w:rPr>
      </w:pPr>
      <w:r w:rsidRPr="00F41AC9">
        <w:rPr>
          <w:bCs/>
          <w:color w:val="000000" w:themeColor="text1"/>
          <w:lang w:val="en-US"/>
        </w:rPr>
        <w:t>Fundamentally, it tells 3 sets of stories:</w:t>
      </w:r>
    </w:p>
    <w:p w14:paraId="66BCDC45" w14:textId="77777777" w:rsidR="00F41AC9" w:rsidRPr="00F41AC9" w:rsidRDefault="00F41AC9" w:rsidP="007379CC">
      <w:pPr>
        <w:pStyle w:val="ListParagraph"/>
        <w:numPr>
          <w:ilvl w:val="0"/>
          <w:numId w:val="5"/>
        </w:numPr>
        <w:spacing w:line="240" w:lineRule="exact"/>
        <w:rPr>
          <w:bCs/>
          <w:color w:val="000000" w:themeColor="text1"/>
          <w:lang w:val="en-US"/>
        </w:rPr>
      </w:pPr>
      <w:r w:rsidRPr="00F41AC9">
        <w:rPr>
          <w:bCs/>
          <w:color w:val="000000" w:themeColor="text1"/>
          <w:lang w:val="en-US"/>
        </w:rPr>
        <w:t>The Pre-history from Adam to Noah (Gen 1-11)</w:t>
      </w:r>
    </w:p>
    <w:p w14:paraId="765B3DDF" w14:textId="77777777" w:rsidR="00F41AC9" w:rsidRPr="00F41AC9" w:rsidRDefault="00F41AC9" w:rsidP="007379CC">
      <w:pPr>
        <w:pStyle w:val="ListParagraph"/>
        <w:numPr>
          <w:ilvl w:val="0"/>
          <w:numId w:val="5"/>
        </w:numPr>
        <w:spacing w:line="240" w:lineRule="exact"/>
        <w:rPr>
          <w:bCs/>
          <w:color w:val="000000" w:themeColor="text1"/>
          <w:lang w:val="en-US"/>
        </w:rPr>
      </w:pPr>
      <w:r w:rsidRPr="00F41AC9">
        <w:rPr>
          <w:bCs/>
          <w:color w:val="000000" w:themeColor="text1"/>
          <w:lang w:val="en-US"/>
        </w:rPr>
        <w:t>Stories of Abraham, Jacob and Joseph (Gen 12-50)</w:t>
      </w:r>
    </w:p>
    <w:p w14:paraId="2561890D" w14:textId="77777777" w:rsidR="00F41AC9" w:rsidRPr="00F41AC9" w:rsidRDefault="00F41AC9" w:rsidP="007379CC">
      <w:pPr>
        <w:pStyle w:val="ListParagraph"/>
        <w:numPr>
          <w:ilvl w:val="0"/>
          <w:numId w:val="5"/>
        </w:numPr>
        <w:spacing w:line="240" w:lineRule="exact"/>
        <w:rPr>
          <w:color w:val="000000" w:themeColor="text1"/>
        </w:rPr>
      </w:pPr>
      <w:r w:rsidRPr="00F41AC9">
        <w:rPr>
          <w:bCs/>
          <w:color w:val="000000" w:themeColor="text1"/>
          <w:lang w:val="en-US"/>
        </w:rPr>
        <w:t>The Moses stories (Ex, Lev, Num Deut)</w:t>
      </w:r>
    </w:p>
    <w:p w14:paraId="29D38713" w14:textId="77777777" w:rsidR="00F41AC9" w:rsidRDefault="00F41AC9" w:rsidP="007379CC">
      <w:pPr>
        <w:spacing w:line="240" w:lineRule="exact"/>
        <w:rPr>
          <w:color w:val="000000" w:themeColor="text1"/>
        </w:rPr>
      </w:pPr>
    </w:p>
    <w:p w14:paraId="32F1A517" w14:textId="77777777" w:rsidR="00F41AC9" w:rsidRDefault="00F41AC9" w:rsidP="007379CC">
      <w:pPr>
        <w:spacing w:line="240" w:lineRule="exact"/>
        <w:rPr>
          <w:b/>
          <w:color w:val="000000" w:themeColor="text1"/>
        </w:rPr>
      </w:pPr>
      <w:r>
        <w:rPr>
          <w:b/>
          <w:color w:val="000000" w:themeColor="text1"/>
        </w:rPr>
        <w:t>Adam to Noah</w:t>
      </w:r>
    </w:p>
    <w:p w14:paraId="7B573E3D" w14:textId="77777777" w:rsidR="00F41AC9" w:rsidRPr="00F41AC9" w:rsidRDefault="00F41AC9" w:rsidP="007379CC">
      <w:pPr>
        <w:pStyle w:val="ListParagraph"/>
        <w:numPr>
          <w:ilvl w:val="0"/>
          <w:numId w:val="6"/>
        </w:numPr>
        <w:spacing w:line="240" w:lineRule="exact"/>
        <w:rPr>
          <w:bCs/>
          <w:color w:val="000000" w:themeColor="text1"/>
          <w:lang w:val="en-US"/>
        </w:rPr>
      </w:pPr>
      <w:r w:rsidRPr="00F41AC9">
        <w:rPr>
          <w:bCs/>
          <w:color w:val="000000" w:themeColor="text1"/>
          <w:lang w:val="en-US"/>
        </w:rPr>
        <w:t>Creation stories 1 and 2</w:t>
      </w:r>
    </w:p>
    <w:p w14:paraId="5CFBB706" w14:textId="77777777" w:rsidR="00F41AC9" w:rsidRPr="00F41AC9" w:rsidRDefault="00F41AC9" w:rsidP="007379CC">
      <w:pPr>
        <w:pStyle w:val="ListParagraph"/>
        <w:numPr>
          <w:ilvl w:val="0"/>
          <w:numId w:val="6"/>
        </w:numPr>
        <w:spacing w:line="240" w:lineRule="exact"/>
        <w:rPr>
          <w:bCs/>
          <w:color w:val="000000" w:themeColor="text1"/>
          <w:lang w:val="en-US"/>
        </w:rPr>
      </w:pPr>
      <w:r w:rsidRPr="00F41AC9">
        <w:rPr>
          <w:bCs/>
          <w:color w:val="000000" w:themeColor="text1"/>
          <w:lang w:val="en-US"/>
        </w:rPr>
        <w:t>The Fall</w:t>
      </w:r>
    </w:p>
    <w:p w14:paraId="3FA94D9A" w14:textId="77777777" w:rsidR="00F41AC9" w:rsidRPr="00F41AC9" w:rsidRDefault="00F41AC9" w:rsidP="007379CC">
      <w:pPr>
        <w:pStyle w:val="ListParagraph"/>
        <w:numPr>
          <w:ilvl w:val="0"/>
          <w:numId w:val="6"/>
        </w:numPr>
        <w:spacing w:line="240" w:lineRule="exact"/>
        <w:rPr>
          <w:bCs/>
          <w:color w:val="000000" w:themeColor="text1"/>
          <w:lang w:val="en-US"/>
        </w:rPr>
      </w:pPr>
      <w:r w:rsidRPr="00F41AC9">
        <w:rPr>
          <w:bCs/>
          <w:color w:val="000000" w:themeColor="text1"/>
          <w:lang w:val="en-US"/>
        </w:rPr>
        <w:t>The children of Adam and Eve</w:t>
      </w:r>
    </w:p>
    <w:p w14:paraId="5D12E06A" w14:textId="77777777" w:rsidR="00F41AC9" w:rsidRPr="00F41AC9" w:rsidRDefault="00F41AC9" w:rsidP="007379CC">
      <w:pPr>
        <w:pStyle w:val="ListParagraph"/>
        <w:numPr>
          <w:ilvl w:val="0"/>
          <w:numId w:val="6"/>
        </w:numPr>
        <w:spacing w:line="240" w:lineRule="exact"/>
        <w:rPr>
          <w:bCs/>
          <w:color w:val="000000" w:themeColor="text1"/>
          <w:lang w:val="en-US"/>
        </w:rPr>
      </w:pPr>
      <w:r w:rsidRPr="00F41AC9">
        <w:rPr>
          <w:bCs/>
          <w:color w:val="000000" w:themeColor="text1"/>
          <w:lang w:val="en-US"/>
        </w:rPr>
        <w:t>Noah and the Flood</w:t>
      </w:r>
    </w:p>
    <w:p w14:paraId="383829AF" w14:textId="77777777" w:rsidR="00F41AC9" w:rsidRPr="00F41AC9" w:rsidRDefault="00F41AC9" w:rsidP="007379CC">
      <w:pPr>
        <w:pStyle w:val="ListParagraph"/>
        <w:numPr>
          <w:ilvl w:val="0"/>
          <w:numId w:val="6"/>
        </w:numPr>
        <w:spacing w:line="240" w:lineRule="exact"/>
        <w:rPr>
          <w:color w:val="000000" w:themeColor="text1"/>
        </w:rPr>
      </w:pPr>
      <w:r w:rsidRPr="00F41AC9">
        <w:rPr>
          <w:bCs/>
          <w:color w:val="000000" w:themeColor="text1"/>
          <w:lang w:val="en-US"/>
        </w:rPr>
        <w:t>The Tower of Babel</w:t>
      </w:r>
    </w:p>
    <w:p w14:paraId="5DA3FCFB" w14:textId="77777777" w:rsidR="00F41AC9" w:rsidRDefault="00F41AC9" w:rsidP="007379CC">
      <w:pPr>
        <w:spacing w:line="240" w:lineRule="exact"/>
        <w:rPr>
          <w:color w:val="000000" w:themeColor="text1"/>
        </w:rPr>
      </w:pPr>
    </w:p>
    <w:p w14:paraId="772D244A" w14:textId="77777777" w:rsidR="00F41AC9" w:rsidRDefault="00F41AC9" w:rsidP="007379CC">
      <w:pPr>
        <w:spacing w:line="240" w:lineRule="exact"/>
        <w:rPr>
          <w:bCs/>
          <w:color w:val="000000" w:themeColor="text1"/>
          <w:lang w:val="en-US"/>
        </w:rPr>
      </w:pPr>
      <w:r w:rsidRPr="00F41AC9">
        <w:rPr>
          <w:bCs/>
          <w:color w:val="000000" w:themeColor="text1"/>
          <w:lang w:val="en-US"/>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 So God created humankind in his image, in the image of God he created them; male and female he created them. God blessed them, and God said to them, “Be fruitful and multiply, and fill the earth and subdue it; and have dominion over the fish of the sea and over the birds of the air and over every living thing that moves upon the earth.”  (Gen 1:26–28)</w:t>
      </w:r>
    </w:p>
    <w:p w14:paraId="45010230" w14:textId="77777777" w:rsidR="00F41AC9" w:rsidRDefault="00F41AC9" w:rsidP="007379CC">
      <w:pPr>
        <w:spacing w:line="240" w:lineRule="exact"/>
        <w:rPr>
          <w:b/>
          <w:bCs/>
          <w:color w:val="000000" w:themeColor="text1"/>
          <w:lang w:val="en-US"/>
        </w:rPr>
      </w:pPr>
      <w:r>
        <w:rPr>
          <w:b/>
          <w:bCs/>
          <w:color w:val="000000" w:themeColor="text1"/>
          <w:lang w:val="en-US"/>
        </w:rPr>
        <w:lastRenderedPageBreak/>
        <w:t>Abraham to Joseph</w:t>
      </w:r>
    </w:p>
    <w:p w14:paraId="52BDD47C" w14:textId="77777777" w:rsidR="00F41AC9" w:rsidRPr="00F41AC9" w:rsidRDefault="00F41AC9" w:rsidP="007379CC">
      <w:pPr>
        <w:pStyle w:val="ListParagraph"/>
        <w:numPr>
          <w:ilvl w:val="0"/>
          <w:numId w:val="7"/>
        </w:numPr>
        <w:spacing w:line="240" w:lineRule="exact"/>
        <w:rPr>
          <w:bCs/>
          <w:color w:val="000000" w:themeColor="text1"/>
          <w:lang w:val="en-US"/>
        </w:rPr>
      </w:pPr>
      <w:r w:rsidRPr="00F41AC9">
        <w:rPr>
          <w:bCs/>
          <w:color w:val="000000" w:themeColor="text1"/>
          <w:lang w:val="en-US"/>
        </w:rPr>
        <w:t>Abraham stories</w:t>
      </w:r>
    </w:p>
    <w:p w14:paraId="578D8C36" w14:textId="77777777" w:rsidR="00F41AC9" w:rsidRPr="00F41AC9" w:rsidRDefault="00F41AC9" w:rsidP="007379CC">
      <w:pPr>
        <w:pStyle w:val="ListParagraph"/>
        <w:numPr>
          <w:ilvl w:val="0"/>
          <w:numId w:val="7"/>
        </w:numPr>
        <w:spacing w:line="240" w:lineRule="exact"/>
        <w:rPr>
          <w:bCs/>
          <w:color w:val="000000" w:themeColor="text1"/>
          <w:lang w:val="en-US"/>
        </w:rPr>
      </w:pPr>
      <w:r w:rsidRPr="00F41AC9">
        <w:rPr>
          <w:bCs/>
          <w:color w:val="000000" w:themeColor="text1"/>
          <w:lang w:val="en-US"/>
        </w:rPr>
        <w:t>(Isaac)</w:t>
      </w:r>
    </w:p>
    <w:p w14:paraId="6C48D46C" w14:textId="77777777" w:rsidR="00F41AC9" w:rsidRPr="00F41AC9" w:rsidRDefault="00F41AC9" w:rsidP="007379CC">
      <w:pPr>
        <w:pStyle w:val="ListParagraph"/>
        <w:numPr>
          <w:ilvl w:val="0"/>
          <w:numId w:val="7"/>
        </w:numPr>
        <w:spacing w:line="240" w:lineRule="exact"/>
        <w:rPr>
          <w:bCs/>
          <w:color w:val="000000" w:themeColor="text1"/>
          <w:lang w:val="en-US"/>
        </w:rPr>
      </w:pPr>
      <w:r w:rsidRPr="00F41AC9">
        <w:rPr>
          <w:bCs/>
          <w:color w:val="000000" w:themeColor="text1"/>
          <w:lang w:val="en-US"/>
        </w:rPr>
        <w:t>Jacob stories</w:t>
      </w:r>
    </w:p>
    <w:p w14:paraId="410A2726" w14:textId="77777777" w:rsidR="00F41AC9" w:rsidRPr="00F41AC9" w:rsidRDefault="00F41AC9" w:rsidP="007379CC">
      <w:pPr>
        <w:pStyle w:val="ListParagraph"/>
        <w:numPr>
          <w:ilvl w:val="0"/>
          <w:numId w:val="7"/>
        </w:numPr>
        <w:spacing w:line="240" w:lineRule="exact"/>
        <w:rPr>
          <w:color w:val="000000" w:themeColor="text1"/>
        </w:rPr>
      </w:pPr>
      <w:r w:rsidRPr="00F41AC9">
        <w:rPr>
          <w:bCs/>
          <w:color w:val="000000" w:themeColor="text1"/>
          <w:lang w:val="en-US"/>
        </w:rPr>
        <w:t>Joseph stories</w:t>
      </w:r>
    </w:p>
    <w:p w14:paraId="3D8CB6A5" w14:textId="77777777" w:rsidR="00F41AC9" w:rsidRDefault="00F41AC9" w:rsidP="007379CC">
      <w:pPr>
        <w:spacing w:line="240" w:lineRule="exact"/>
        <w:rPr>
          <w:color w:val="000000" w:themeColor="text1"/>
        </w:rPr>
      </w:pPr>
    </w:p>
    <w:p w14:paraId="5A47A99D" w14:textId="77777777" w:rsidR="00F41AC9" w:rsidRDefault="00F41AC9" w:rsidP="007379CC">
      <w:pPr>
        <w:spacing w:line="240" w:lineRule="exact"/>
        <w:rPr>
          <w:bCs/>
          <w:color w:val="000000" w:themeColor="text1"/>
          <w:lang w:val="en-US"/>
        </w:rPr>
      </w:pPr>
      <w:r w:rsidRPr="00F41AC9">
        <w:rPr>
          <w:bCs/>
          <w:color w:val="000000" w:themeColor="text1"/>
          <w:lang w:val="en-US"/>
        </w:rPr>
        <w:t xml:space="preserve">After these things the word of the </w:t>
      </w:r>
      <w:r w:rsidRPr="00F41AC9">
        <w:rPr>
          <w:bCs/>
          <w:smallCaps/>
          <w:color w:val="000000" w:themeColor="text1"/>
          <w:lang w:val="en-US"/>
        </w:rPr>
        <w:t>Lord</w:t>
      </w:r>
      <w:r w:rsidRPr="00F41AC9">
        <w:rPr>
          <w:bCs/>
          <w:color w:val="000000" w:themeColor="text1"/>
          <w:lang w:val="en-US"/>
        </w:rPr>
        <w:t xml:space="preserve"> came to Abram in a vision, “Do not be afraid, Abram, I am your shield; your reward shall be very great.” But Abram said, “O </w:t>
      </w:r>
      <w:r w:rsidRPr="00F41AC9">
        <w:rPr>
          <w:bCs/>
          <w:smallCaps/>
          <w:color w:val="000000" w:themeColor="text1"/>
          <w:lang w:val="en-US"/>
        </w:rPr>
        <w:t>Lord</w:t>
      </w:r>
      <w:r w:rsidRPr="00F41AC9">
        <w:rPr>
          <w:bCs/>
          <w:color w:val="000000" w:themeColor="text1"/>
          <w:lang w:val="en-US"/>
        </w:rPr>
        <w:t xml:space="preserve"> God, what will you give me, for I continue childless, and the heir of my house is Eliezer of Damascus?” And Abram said, “You have given me no offspring, and so a slave born in my house is to be my heir.” But the word of the Lord came to him, “This man shall not be your heir; no one but your very own issue shall be your heir.” He brought him outside and said, “Look toward heaven and count the stars, if you are able to count them.” Then he said to him, “So shall your descendants be.” And he believed the </w:t>
      </w:r>
      <w:r w:rsidRPr="00F41AC9">
        <w:rPr>
          <w:bCs/>
          <w:smallCaps/>
          <w:color w:val="000000" w:themeColor="text1"/>
          <w:lang w:val="en-US"/>
        </w:rPr>
        <w:t>Lord</w:t>
      </w:r>
      <w:r w:rsidRPr="00F41AC9">
        <w:rPr>
          <w:bCs/>
          <w:color w:val="000000" w:themeColor="text1"/>
          <w:lang w:val="en-US"/>
        </w:rPr>
        <w:t xml:space="preserve">; and the </w:t>
      </w:r>
      <w:r w:rsidRPr="00F41AC9">
        <w:rPr>
          <w:bCs/>
          <w:smallCaps/>
          <w:color w:val="000000" w:themeColor="text1"/>
          <w:lang w:val="en-US"/>
        </w:rPr>
        <w:t>Lord</w:t>
      </w:r>
      <w:r w:rsidRPr="00F41AC9">
        <w:rPr>
          <w:bCs/>
          <w:color w:val="000000" w:themeColor="text1"/>
          <w:lang w:val="en-US"/>
        </w:rPr>
        <w:t xml:space="preserve"> reckoned it to him as righteousness.  (Gen 15:1–6)</w:t>
      </w:r>
    </w:p>
    <w:p w14:paraId="0A42C56E" w14:textId="77777777" w:rsidR="00F41AC9" w:rsidRDefault="00F41AC9" w:rsidP="007379CC">
      <w:pPr>
        <w:spacing w:line="240" w:lineRule="exact"/>
        <w:rPr>
          <w:bCs/>
          <w:color w:val="000000" w:themeColor="text1"/>
          <w:lang w:val="en-US"/>
        </w:rPr>
      </w:pPr>
    </w:p>
    <w:p w14:paraId="3E9CB4D3" w14:textId="77777777" w:rsidR="00F41AC9" w:rsidRDefault="00F41AC9" w:rsidP="007379CC">
      <w:pPr>
        <w:spacing w:line="240" w:lineRule="exact"/>
        <w:rPr>
          <w:b/>
          <w:bCs/>
          <w:color w:val="000000" w:themeColor="text1"/>
          <w:lang w:val="en-US"/>
        </w:rPr>
      </w:pPr>
      <w:r>
        <w:rPr>
          <w:b/>
          <w:bCs/>
          <w:color w:val="000000" w:themeColor="text1"/>
          <w:lang w:val="en-US"/>
        </w:rPr>
        <w:t>The Book of Exodus</w:t>
      </w:r>
    </w:p>
    <w:p w14:paraId="1CD1CE68"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 xml:space="preserve">1: 1–15: 21: </w:t>
      </w:r>
      <w:r w:rsidRPr="00F41AC9">
        <w:rPr>
          <w:bCs/>
          <w:color w:val="000000" w:themeColor="text1"/>
          <w:lang w:val="en-US"/>
        </w:rPr>
        <w:tab/>
      </w:r>
      <w:r w:rsidRPr="00F41AC9">
        <w:rPr>
          <w:bCs/>
          <w:color w:val="000000" w:themeColor="text1"/>
          <w:lang w:val="en-US"/>
        </w:rPr>
        <w:tab/>
        <w:t>Exodus  from Egypt</w:t>
      </w:r>
    </w:p>
    <w:p w14:paraId="37E837C2"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 xml:space="preserve">15: 22–18: 27: </w:t>
      </w:r>
      <w:r w:rsidRPr="00F41AC9">
        <w:rPr>
          <w:bCs/>
          <w:color w:val="000000" w:themeColor="text1"/>
          <w:lang w:val="en-US"/>
        </w:rPr>
        <w:tab/>
        <w:t>Israel’s</w:t>
      </w:r>
      <w:r>
        <w:rPr>
          <w:bCs/>
          <w:color w:val="000000" w:themeColor="text1"/>
          <w:lang w:val="en-US"/>
        </w:rPr>
        <w:t xml:space="preserve"> journey through the desert </w:t>
      </w:r>
      <w:r w:rsidRPr="00F41AC9">
        <w:rPr>
          <w:bCs/>
          <w:color w:val="000000" w:themeColor="text1"/>
          <w:lang w:val="en-US"/>
        </w:rPr>
        <w:t xml:space="preserve">to Mount Sinai </w:t>
      </w:r>
    </w:p>
    <w:p w14:paraId="62AFEE5B"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 xml:space="preserve">19: 1–24: 11: </w:t>
      </w:r>
      <w:r w:rsidRPr="00F41AC9">
        <w:rPr>
          <w:bCs/>
          <w:color w:val="000000" w:themeColor="text1"/>
          <w:lang w:val="en-US"/>
        </w:rPr>
        <w:tab/>
      </w:r>
      <w:r w:rsidRPr="00F41AC9">
        <w:rPr>
          <w:bCs/>
          <w:color w:val="000000" w:themeColor="text1"/>
          <w:lang w:val="en-US"/>
        </w:rPr>
        <w:tab/>
        <w:t>Y</w:t>
      </w:r>
      <w:r>
        <w:rPr>
          <w:bCs/>
          <w:color w:val="000000" w:themeColor="text1"/>
          <w:lang w:val="en-US"/>
        </w:rPr>
        <w:t xml:space="preserve">ahweh makes a covenant with </w:t>
      </w:r>
      <w:r w:rsidRPr="00F41AC9">
        <w:rPr>
          <w:bCs/>
          <w:color w:val="000000" w:themeColor="text1"/>
          <w:lang w:val="en-US"/>
        </w:rPr>
        <w:t xml:space="preserve">Israel at Mount Sinai </w:t>
      </w:r>
    </w:p>
    <w:p w14:paraId="125813F2"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 xml:space="preserve">24: 12–31: 18: </w:t>
      </w:r>
      <w:r w:rsidRPr="00F41AC9">
        <w:rPr>
          <w:bCs/>
          <w:color w:val="000000" w:themeColor="text1"/>
          <w:lang w:val="en-US"/>
        </w:rPr>
        <w:tab/>
        <w:t>The Ten Commandments</w:t>
      </w:r>
    </w:p>
    <w:p w14:paraId="5801DA31"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 xml:space="preserve">32: 1–34: 35: </w:t>
      </w:r>
      <w:r w:rsidRPr="00F41AC9">
        <w:rPr>
          <w:bCs/>
          <w:color w:val="000000" w:themeColor="text1"/>
          <w:lang w:val="en-US"/>
        </w:rPr>
        <w:tab/>
      </w:r>
      <w:r w:rsidRPr="00F41AC9">
        <w:rPr>
          <w:bCs/>
          <w:color w:val="000000" w:themeColor="text1"/>
          <w:lang w:val="en-US"/>
        </w:rPr>
        <w:tab/>
        <w:t>The Golden Calf</w:t>
      </w:r>
    </w:p>
    <w:p w14:paraId="5A1C7B3E" w14:textId="77777777" w:rsidR="00F41AC9" w:rsidRDefault="00F41AC9" w:rsidP="007379CC">
      <w:pPr>
        <w:spacing w:line="240" w:lineRule="exact"/>
        <w:rPr>
          <w:bCs/>
          <w:color w:val="000000" w:themeColor="text1"/>
          <w:lang w:val="en-US"/>
        </w:rPr>
      </w:pPr>
      <w:r w:rsidRPr="00F41AC9">
        <w:rPr>
          <w:bCs/>
          <w:color w:val="000000" w:themeColor="text1"/>
          <w:lang w:val="en-US"/>
        </w:rPr>
        <w:t xml:space="preserve">35: 1–40: 38: </w:t>
      </w:r>
      <w:r w:rsidRPr="00F41AC9">
        <w:rPr>
          <w:bCs/>
          <w:color w:val="000000" w:themeColor="text1"/>
          <w:lang w:val="en-US"/>
        </w:rPr>
        <w:tab/>
      </w:r>
      <w:r w:rsidRPr="00F41AC9">
        <w:rPr>
          <w:bCs/>
          <w:color w:val="000000" w:themeColor="text1"/>
          <w:lang w:val="en-US"/>
        </w:rPr>
        <w:tab/>
        <w:t>The building of the Tabernacle</w:t>
      </w:r>
    </w:p>
    <w:p w14:paraId="11B0D384" w14:textId="77777777" w:rsidR="00F41AC9" w:rsidRDefault="00F41AC9" w:rsidP="007379CC">
      <w:pPr>
        <w:spacing w:line="240" w:lineRule="exact"/>
        <w:rPr>
          <w:bCs/>
          <w:color w:val="000000" w:themeColor="text1"/>
          <w:lang w:val="en-US"/>
        </w:rPr>
      </w:pPr>
    </w:p>
    <w:p w14:paraId="47AF2833" w14:textId="77777777" w:rsidR="00F41AC9" w:rsidRDefault="00F41AC9" w:rsidP="007379CC">
      <w:pPr>
        <w:spacing w:line="240" w:lineRule="exact"/>
        <w:rPr>
          <w:bCs/>
          <w:color w:val="000000" w:themeColor="text1"/>
          <w:lang w:val="en-US"/>
        </w:rPr>
      </w:pPr>
      <w:r w:rsidRPr="00F41AC9">
        <w:rPr>
          <w:bCs/>
          <w:color w:val="000000" w:themeColor="text1"/>
          <w:lang w:val="en-US"/>
        </w:rPr>
        <w:t xml:space="preserve">Moses was keeping the flock of his father-in-law Jethro, the priest of Midian; he led his flock beyond the wilderness, and came to Horeb, the mountain of God. There the angel of the </w:t>
      </w:r>
      <w:r w:rsidRPr="00F41AC9">
        <w:rPr>
          <w:bCs/>
          <w:smallCaps/>
          <w:color w:val="000000" w:themeColor="text1"/>
          <w:lang w:val="en-US"/>
        </w:rPr>
        <w:t>Lord</w:t>
      </w:r>
      <w:r w:rsidRPr="00F41AC9">
        <w:rPr>
          <w:bCs/>
          <w:color w:val="000000" w:themeColor="text1"/>
          <w:lang w:val="en-US"/>
        </w:rPr>
        <w:t xml:space="preserve"> appeared to him in a flame of fire out of a bush; he looked, and the bush was blazing, yet it was not consumed. Then Moses said, “I must turn aside and look at this great sight, and see why the bush is not burned up.” When the </w:t>
      </w:r>
      <w:r w:rsidRPr="00F41AC9">
        <w:rPr>
          <w:bCs/>
          <w:smallCaps/>
          <w:color w:val="000000" w:themeColor="text1"/>
          <w:lang w:val="en-US"/>
        </w:rPr>
        <w:t>Lord</w:t>
      </w:r>
      <w:r w:rsidRPr="00F41AC9">
        <w:rPr>
          <w:bCs/>
          <w:color w:val="000000" w:themeColor="text1"/>
          <w:lang w:val="en-US"/>
        </w:rPr>
        <w:t xml:space="preserve"> saw that he had turned aside to see, God called to him out of the bush, “Moses, Moses!” And he said, “Here I am.” Then he said, “Come no closer! Remove the sandals from your feet, for the place on which you are standing is holy ground.” He said further, “I am the God of your father, the God of Abraham, the God of Isaac, and the God of Jacob.” And Moses hid his face, for he was afraid to look at God. </w:t>
      </w:r>
    </w:p>
    <w:p w14:paraId="25A5FDAD" w14:textId="77777777" w:rsidR="00F41AC9" w:rsidRDefault="00F41AC9" w:rsidP="007379CC">
      <w:pPr>
        <w:spacing w:line="240" w:lineRule="exact"/>
        <w:rPr>
          <w:bCs/>
          <w:color w:val="000000" w:themeColor="text1"/>
          <w:lang w:val="en-US"/>
        </w:rPr>
      </w:pPr>
    </w:p>
    <w:p w14:paraId="6C01A4D2" w14:textId="77777777" w:rsidR="00F41AC9" w:rsidRDefault="00F41AC9" w:rsidP="007379CC">
      <w:pPr>
        <w:spacing w:line="240" w:lineRule="exact"/>
        <w:rPr>
          <w:bCs/>
          <w:color w:val="000000" w:themeColor="text1"/>
          <w:lang w:val="en-US"/>
        </w:rPr>
      </w:pPr>
      <w:r w:rsidRPr="00F41AC9">
        <w:rPr>
          <w:bCs/>
          <w:color w:val="000000" w:themeColor="text1"/>
          <w:lang w:val="en-US"/>
        </w:rPr>
        <w:t xml:space="preserve">But Moses said to God, “If I come to the Israelites and say to them, ‘The God of your ancestors has sent me to you,’ and they ask me, ‘What is his name?’ what shall I say to them?” God said to Moses, “I AM WHO I AM.” He said further, “Thus you shall say to the Israelites, ‘I AM has sent me to you.’” God also said to Moses, “Thus you shall say to the Israelites, ‘The </w:t>
      </w:r>
      <w:r w:rsidRPr="00F41AC9">
        <w:rPr>
          <w:bCs/>
          <w:smallCaps/>
          <w:color w:val="000000" w:themeColor="text1"/>
          <w:lang w:val="en-US"/>
        </w:rPr>
        <w:t>Lord</w:t>
      </w:r>
      <w:r w:rsidRPr="00F41AC9">
        <w:rPr>
          <w:bCs/>
          <w:color w:val="000000" w:themeColor="text1"/>
          <w:lang w:val="en-US"/>
        </w:rPr>
        <w:t xml:space="preserve">, the God of your ancestors, the God of Abraham, the God of Isaac, and the God of Jacob, has sent me to you’: This is my name forever, and this my title for all generations.  (Exod 3:13–15) </w:t>
      </w:r>
    </w:p>
    <w:p w14:paraId="161CF75D" w14:textId="77777777" w:rsidR="00F41AC9" w:rsidRDefault="00F41AC9" w:rsidP="007379CC">
      <w:pPr>
        <w:spacing w:line="240" w:lineRule="exact"/>
        <w:rPr>
          <w:bCs/>
          <w:color w:val="000000" w:themeColor="text1"/>
          <w:lang w:val="en-US"/>
        </w:rPr>
      </w:pPr>
    </w:p>
    <w:p w14:paraId="704A73FD" w14:textId="77777777" w:rsidR="00F41AC9" w:rsidRDefault="00F41AC9" w:rsidP="007379CC">
      <w:pPr>
        <w:spacing w:line="240" w:lineRule="exact"/>
        <w:rPr>
          <w:b/>
          <w:bCs/>
          <w:color w:val="000000" w:themeColor="text1"/>
          <w:lang w:val="en-US"/>
        </w:rPr>
      </w:pPr>
      <w:r>
        <w:rPr>
          <w:b/>
          <w:bCs/>
          <w:color w:val="000000" w:themeColor="text1"/>
          <w:lang w:val="en-US"/>
        </w:rPr>
        <w:t>The Book of the Leviticus</w:t>
      </w:r>
    </w:p>
    <w:p w14:paraId="73509C81" w14:textId="77777777" w:rsidR="00F41AC9" w:rsidRPr="00F41AC9" w:rsidRDefault="00F41AC9" w:rsidP="007379CC">
      <w:pPr>
        <w:pStyle w:val="ListParagraph"/>
        <w:numPr>
          <w:ilvl w:val="0"/>
          <w:numId w:val="8"/>
        </w:numPr>
        <w:spacing w:line="240" w:lineRule="exact"/>
        <w:rPr>
          <w:bCs/>
          <w:color w:val="000000" w:themeColor="text1"/>
          <w:lang w:val="en-US"/>
        </w:rPr>
      </w:pPr>
      <w:r w:rsidRPr="00F41AC9">
        <w:rPr>
          <w:bCs/>
          <w:color w:val="000000" w:themeColor="text1"/>
          <w:lang w:val="en-US"/>
        </w:rPr>
        <w:t xml:space="preserve">Leviticus 1 – 10 Sacrifices etc. </w:t>
      </w:r>
    </w:p>
    <w:p w14:paraId="7690FAC5" w14:textId="77777777" w:rsidR="00F41AC9" w:rsidRPr="00F41AC9" w:rsidRDefault="00F41AC9" w:rsidP="007379CC">
      <w:pPr>
        <w:pStyle w:val="ListParagraph"/>
        <w:numPr>
          <w:ilvl w:val="0"/>
          <w:numId w:val="8"/>
        </w:numPr>
        <w:spacing w:line="240" w:lineRule="exact"/>
        <w:rPr>
          <w:bCs/>
          <w:color w:val="000000" w:themeColor="text1"/>
          <w:lang w:val="en-US"/>
        </w:rPr>
      </w:pPr>
      <w:r w:rsidRPr="00F41AC9">
        <w:rPr>
          <w:bCs/>
          <w:color w:val="000000" w:themeColor="text1"/>
          <w:lang w:val="en-US"/>
        </w:rPr>
        <w:t>Lev 11 –16: Purity Laws</w:t>
      </w:r>
    </w:p>
    <w:p w14:paraId="32F145C9" w14:textId="77777777" w:rsidR="00F41AC9" w:rsidRDefault="00F41AC9" w:rsidP="007379CC">
      <w:pPr>
        <w:pStyle w:val="ListParagraph"/>
        <w:numPr>
          <w:ilvl w:val="0"/>
          <w:numId w:val="8"/>
        </w:numPr>
        <w:spacing w:line="240" w:lineRule="exact"/>
        <w:rPr>
          <w:bCs/>
          <w:color w:val="000000" w:themeColor="text1"/>
          <w:lang w:val="en-US"/>
        </w:rPr>
      </w:pPr>
      <w:r w:rsidRPr="00F41AC9">
        <w:rPr>
          <w:bCs/>
          <w:color w:val="000000" w:themeColor="text1"/>
          <w:lang w:val="en-US"/>
        </w:rPr>
        <w:t>17–26 (+27), The Holiness Code</w:t>
      </w:r>
    </w:p>
    <w:p w14:paraId="6D0F1159" w14:textId="77777777" w:rsidR="00F41AC9" w:rsidRDefault="00F41AC9" w:rsidP="007379CC">
      <w:pPr>
        <w:spacing w:line="240" w:lineRule="exact"/>
        <w:rPr>
          <w:bCs/>
          <w:color w:val="000000" w:themeColor="text1"/>
          <w:lang w:val="en-US"/>
        </w:rPr>
      </w:pPr>
    </w:p>
    <w:p w14:paraId="761981A8"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 xml:space="preserve">The </w:t>
      </w:r>
      <w:r w:rsidRPr="00F41AC9">
        <w:rPr>
          <w:bCs/>
          <w:smallCaps/>
          <w:color w:val="000000" w:themeColor="text1"/>
          <w:lang w:val="en-US"/>
        </w:rPr>
        <w:t>Lord</w:t>
      </w:r>
      <w:r w:rsidRPr="00F41AC9">
        <w:rPr>
          <w:bCs/>
          <w:color w:val="000000" w:themeColor="text1"/>
          <w:lang w:val="en-US"/>
        </w:rPr>
        <w:t xml:space="preserve"> spoke to Moses, saying: Speak to all the congregation of the people of Israel and say to them: You shall be holy, for I the </w:t>
      </w:r>
      <w:r w:rsidRPr="00F41AC9">
        <w:rPr>
          <w:bCs/>
          <w:smallCaps/>
          <w:color w:val="000000" w:themeColor="text1"/>
          <w:lang w:val="en-US"/>
        </w:rPr>
        <w:t>Lord</w:t>
      </w:r>
      <w:r w:rsidRPr="00F41AC9">
        <w:rPr>
          <w:bCs/>
          <w:color w:val="000000" w:themeColor="text1"/>
          <w:lang w:val="en-US"/>
        </w:rPr>
        <w:t xml:space="preserve"> your God am holy.  (Leviticus 19:1–2)</w:t>
      </w:r>
    </w:p>
    <w:p w14:paraId="4B9013D3" w14:textId="77777777" w:rsidR="00F41AC9" w:rsidRDefault="00F41AC9" w:rsidP="007379CC">
      <w:pPr>
        <w:spacing w:line="240" w:lineRule="exact"/>
        <w:rPr>
          <w:bCs/>
          <w:color w:val="000000" w:themeColor="text1"/>
          <w:lang w:val="en-US"/>
        </w:rPr>
      </w:pPr>
    </w:p>
    <w:p w14:paraId="715560FD"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You shall not render an unjust judgment; you shall not be partial to the poor or defer to the great: with justice you shall judge your neighbor.  (Leviticus 19:15)</w:t>
      </w:r>
    </w:p>
    <w:p w14:paraId="7376B3DB" w14:textId="77777777" w:rsidR="00F41AC9" w:rsidRPr="00F41AC9" w:rsidRDefault="00F41AC9" w:rsidP="007379CC">
      <w:pPr>
        <w:spacing w:line="240" w:lineRule="exact"/>
        <w:rPr>
          <w:bCs/>
          <w:color w:val="000000" w:themeColor="text1"/>
          <w:lang w:val="en-US"/>
        </w:rPr>
      </w:pPr>
    </w:p>
    <w:p w14:paraId="2BDED2C5" w14:textId="77777777" w:rsidR="00F41AC9" w:rsidRDefault="00F41AC9" w:rsidP="007379CC">
      <w:pPr>
        <w:spacing w:line="240" w:lineRule="exact"/>
        <w:rPr>
          <w:bCs/>
          <w:color w:val="000000" w:themeColor="text1"/>
          <w:lang w:val="en-US"/>
        </w:rPr>
      </w:pPr>
      <w:r w:rsidRPr="00F41AC9">
        <w:rPr>
          <w:bCs/>
          <w:color w:val="000000" w:themeColor="text1"/>
          <w:lang w:val="en-US"/>
        </w:rPr>
        <w:t xml:space="preserve">You shall not take vengeance or bear a grudge against any of your people, but you shall love your neighbor as yourself: I am the </w:t>
      </w:r>
      <w:r w:rsidRPr="00F41AC9">
        <w:rPr>
          <w:bCs/>
          <w:smallCaps/>
          <w:color w:val="000000" w:themeColor="text1"/>
          <w:lang w:val="en-US"/>
        </w:rPr>
        <w:t>Lord</w:t>
      </w:r>
      <w:r w:rsidRPr="00F41AC9">
        <w:rPr>
          <w:bCs/>
          <w:color w:val="000000" w:themeColor="text1"/>
          <w:lang w:val="en-US"/>
        </w:rPr>
        <w:t>.  (Leviticus 19:18)</w:t>
      </w:r>
    </w:p>
    <w:p w14:paraId="1E488CEF" w14:textId="77777777" w:rsidR="00F41AC9" w:rsidRDefault="00F41AC9" w:rsidP="007379CC">
      <w:pPr>
        <w:spacing w:line="240" w:lineRule="exact"/>
        <w:rPr>
          <w:bCs/>
          <w:color w:val="000000" w:themeColor="text1"/>
          <w:lang w:val="en-US"/>
        </w:rPr>
      </w:pPr>
    </w:p>
    <w:p w14:paraId="60537D98"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You shall keep my statutes. You shall not let your animals breed with a different kind; you shall not sow your field with two kinds of seed; nor shall you put on a garment made of two different materials.  (Leviticus 19:19)</w:t>
      </w:r>
    </w:p>
    <w:p w14:paraId="7E062913" w14:textId="77777777" w:rsidR="00F41AC9" w:rsidRPr="00F41AC9" w:rsidRDefault="00F41AC9" w:rsidP="007379CC">
      <w:pPr>
        <w:spacing w:line="240" w:lineRule="exact"/>
        <w:rPr>
          <w:bCs/>
          <w:color w:val="000000" w:themeColor="text1"/>
          <w:lang w:val="en-US"/>
        </w:rPr>
      </w:pPr>
    </w:p>
    <w:p w14:paraId="4D62BD94" w14:textId="77777777" w:rsidR="00F41AC9" w:rsidRPr="00F41AC9" w:rsidRDefault="00F41AC9" w:rsidP="007379CC">
      <w:pPr>
        <w:spacing w:line="240" w:lineRule="exact"/>
        <w:rPr>
          <w:bCs/>
          <w:color w:val="000000" w:themeColor="text1"/>
          <w:lang w:val="en-US"/>
        </w:rPr>
      </w:pPr>
      <w:r w:rsidRPr="00F41AC9">
        <w:rPr>
          <w:bCs/>
          <w:color w:val="000000" w:themeColor="text1"/>
          <w:lang w:val="en-US"/>
        </w:rPr>
        <w:t>You shall not eat anything with its blood.  (Leviticus 19:26)</w:t>
      </w:r>
    </w:p>
    <w:p w14:paraId="600FC462" w14:textId="77777777" w:rsidR="00F41AC9" w:rsidRPr="00F41AC9" w:rsidRDefault="00F41AC9" w:rsidP="007379CC">
      <w:pPr>
        <w:spacing w:line="240" w:lineRule="exact"/>
        <w:rPr>
          <w:bCs/>
          <w:color w:val="000000" w:themeColor="text1"/>
          <w:lang w:val="en-US"/>
        </w:rPr>
      </w:pPr>
    </w:p>
    <w:p w14:paraId="57EDD9D6" w14:textId="77777777" w:rsidR="00F41AC9" w:rsidRDefault="00F41AC9" w:rsidP="007379CC">
      <w:pPr>
        <w:spacing w:line="240" w:lineRule="exact"/>
        <w:rPr>
          <w:bCs/>
          <w:color w:val="000000" w:themeColor="text1"/>
          <w:lang w:val="en-US"/>
        </w:rPr>
      </w:pPr>
      <w:r w:rsidRPr="00F41AC9">
        <w:rPr>
          <w:bCs/>
          <w:color w:val="000000" w:themeColor="text1"/>
          <w:lang w:val="en-US"/>
        </w:rPr>
        <w:t xml:space="preserve">You shall rise before the aged, and defer to the old; and you shall fear your God: I am the </w:t>
      </w:r>
      <w:r w:rsidRPr="00F41AC9">
        <w:rPr>
          <w:bCs/>
          <w:smallCaps/>
          <w:color w:val="000000" w:themeColor="text1"/>
          <w:lang w:val="en-US"/>
        </w:rPr>
        <w:t>Lord</w:t>
      </w:r>
      <w:r w:rsidRPr="00F41AC9">
        <w:rPr>
          <w:bCs/>
          <w:color w:val="000000" w:themeColor="text1"/>
          <w:lang w:val="en-US"/>
        </w:rPr>
        <w:t>.  (Leviticus 19:32)</w:t>
      </w:r>
    </w:p>
    <w:p w14:paraId="5ACAD8B5" w14:textId="77777777" w:rsidR="00F41AC9" w:rsidRDefault="00F41AC9" w:rsidP="007379CC">
      <w:pPr>
        <w:spacing w:line="240" w:lineRule="exact"/>
        <w:rPr>
          <w:bCs/>
          <w:color w:val="000000" w:themeColor="text1"/>
          <w:lang w:val="en-US"/>
        </w:rPr>
      </w:pPr>
    </w:p>
    <w:p w14:paraId="32E87C29" w14:textId="77777777" w:rsidR="00F41AC9" w:rsidRDefault="00F41AC9" w:rsidP="007379CC">
      <w:pPr>
        <w:spacing w:line="240" w:lineRule="exact"/>
        <w:rPr>
          <w:b/>
          <w:bCs/>
          <w:color w:val="000000" w:themeColor="text1"/>
          <w:lang w:val="en-US"/>
        </w:rPr>
      </w:pPr>
      <w:r>
        <w:rPr>
          <w:b/>
          <w:bCs/>
          <w:color w:val="000000" w:themeColor="text1"/>
          <w:lang w:val="en-US"/>
        </w:rPr>
        <w:t>The Book of Numbers</w:t>
      </w:r>
    </w:p>
    <w:p w14:paraId="1BEFF3A8" w14:textId="77777777" w:rsidR="00F41AC9" w:rsidRPr="00F41AC9" w:rsidRDefault="00F41AC9" w:rsidP="007379CC">
      <w:pPr>
        <w:pStyle w:val="ListParagraph"/>
        <w:numPr>
          <w:ilvl w:val="0"/>
          <w:numId w:val="9"/>
        </w:numPr>
        <w:spacing w:line="240" w:lineRule="exact"/>
        <w:rPr>
          <w:bCs/>
          <w:color w:val="000000" w:themeColor="text1"/>
          <w:lang w:val="en-US"/>
        </w:rPr>
      </w:pPr>
      <w:r w:rsidRPr="00F41AC9">
        <w:rPr>
          <w:bCs/>
          <w:color w:val="000000" w:themeColor="text1"/>
          <w:lang w:val="en-US"/>
        </w:rPr>
        <w:t>Numbers 1: 1 – 10: 28, Establishing a Holy Community</w:t>
      </w:r>
    </w:p>
    <w:p w14:paraId="5F6347CD" w14:textId="77777777" w:rsidR="00F41AC9" w:rsidRPr="00F41AC9" w:rsidRDefault="00F41AC9" w:rsidP="007379CC">
      <w:pPr>
        <w:pStyle w:val="ListParagraph"/>
        <w:numPr>
          <w:ilvl w:val="0"/>
          <w:numId w:val="9"/>
        </w:numPr>
        <w:spacing w:line="240" w:lineRule="exact"/>
        <w:rPr>
          <w:bCs/>
          <w:color w:val="000000" w:themeColor="text1"/>
          <w:lang w:val="en-US"/>
        </w:rPr>
      </w:pPr>
      <w:r w:rsidRPr="00F41AC9">
        <w:rPr>
          <w:bCs/>
          <w:color w:val="000000" w:themeColor="text1"/>
          <w:lang w:val="en-US"/>
        </w:rPr>
        <w:t xml:space="preserve">Numbers 11: 1 – 20: 28, In the Wilderness </w:t>
      </w:r>
    </w:p>
    <w:p w14:paraId="7EC66028" w14:textId="77777777" w:rsidR="00F41AC9" w:rsidRPr="00F41AC9" w:rsidRDefault="00F41AC9" w:rsidP="007379CC">
      <w:pPr>
        <w:pStyle w:val="ListParagraph"/>
        <w:numPr>
          <w:ilvl w:val="0"/>
          <w:numId w:val="9"/>
        </w:numPr>
        <w:spacing w:line="240" w:lineRule="exact"/>
        <w:rPr>
          <w:bCs/>
          <w:color w:val="000000" w:themeColor="text1"/>
          <w:lang w:val="en-US"/>
        </w:rPr>
      </w:pPr>
      <w:r w:rsidRPr="00F41AC9">
        <w:rPr>
          <w:bCs/>
          <w:color w:val="000000" w:themeColor="text1"/>
          <w:lang w:val="en-US"/>
        </w:rPr>
        <w:t>Numbers 21: 1 – 36: 13, Conquest and Settlement of the Land</w:t>
      </w:r>
    </w:p>
    <w:p w14:paraId="1B63D2D3" w14:textId="77777777" w:rsidR="00F41AC9" w:rsidRDefault="00F41AC9" w:rsidP="007379CC">
      <w:pPr>
        <w:spacing w:line="240" w:lineRule="exact"/>
        <w:rPr>
          <w:bCs/>
          <w:color w:val="000000" w:themeColor="text1"/>
          <w:lang w:val="en-US"/>
        </w:rPr>
      </w:pPr>
    </w:p>
    <w:p w14:paraId="5F9B9888" w14:textId="77777777" w:rsidR="00F41AC9" w:rsidRDefault="00F41AC9" w:rsidP="007379CC">
      <w:pPr>
        <w:spacing w:line="240" w:lineRule="exact"/>
        <w:rPr>
          <w:bCs/>
          <w:color w:val="000000" w:themeColor="text1"/>
          <w:lang w:val="en-US"/>
        </w:rPr>
      </w:pPr>
      <w:r w:rsidRPr="00F41AC9">
        <w:rPr>
          <w:bCs/>
          <w:color w:val="000000" w:themeColor="text1"/>
          <w:lang w:val="en-US"/>
        </w:rPr>
        <w:t xml:space="preserve">So Moses took the staff from before the </w:t>
      </w:r>
      <w:r w:rsidRPr="00F41AC9">
        <w:rPr>
          <w:bCs/>
          <w:smallCaps/>
          <w:color w:val="000000" w:themeColor="text1"/>
          <w:lang w:val="en-US"/>
        </w:rPr>
        <w:t>Lord</w:t>
      </w:r>
      <w:r w:rsidRPr="00F41AC9">
        <w:rPr>
          <w:bCs/>
          <w:color w:val="000000" w:themeColor="text1"/>
          <w:lang w:val="en-US"/>
        </w:rPr>
        <w:t xml:space="preserve">, as he had commanded him. Moses and Aaron gathered the assembly together before the rock, and he said to them, “Listen, you rebels, shall we bring water for you out of this rock?” Then Moses lifted up his hand and struck the rock twice with his staff; water came out abundantly, and the congregation and their livestock drank. But the </w:t>
      </w:r>
      <w:r w:rsidRPr="00F41AC9">
        <w:rPr>
          <w:bCs/>
          <w:smallCaps/>
          <w:color w:val="000000" w:themeColor="text1"/>
          <w:lang w:val="en-US"/>
        </w:rPr>
        <w:t>Lord</w:t>
      </w:r>
      <w:r w:rsidRPr="00F41AC9">
        <w:rPr>
          <w:bCs/>
          <w:color w:val="000000" w:themeColor="text1"/>
          <w:lang w:val="en-US"/>
        </w:rPr>
        <w:t xml:space="preserve"> said to Moses and Aaron, “Because you did not trust in me, to show my holiness before the eyes of the Israelites, therefore you shall not bring this assembly into the land that I have given them.” These are the waters of Meribah, where the people of Israel quarreled with the </w:t>
      </w:r>
      <w:r w:rsidRPr="00F41AC9">
        <w:rPr>
          <w:bCs/>
          <w:smallCaps/>
          <w:color w:val="000000" w:themeColor="text1"/>
          <w:lang w:val="en-US"/>
        </w:rPr>
        <w:t>Lord</w:t>
      </w:r>
      <w:r w:rsidRPr="00F41AC9">
        <w:rPr>
          <w:bCs/>
          <w:color w:val="000000" w:themeColor="text1"/>
          <w:lang w:val="en-US"/>
        </w:rPr>
        <w:t>, and by which he showed his holiness.  (Numbers 20:9–13)</w:t>
      </w:r>
    </w:p>
    <w:p w14:paraId="6F3775DD" w14:textId="77777777" w:rsidR="00F41AC9" w:rsidRDefault="00F41AC9" w:rsidP="007379CC">
      <w:pPr>
        <w:spacing w:line="240" w:lineRule="exact"/>
        <w:rPr>
          <w:bCs/>
          <w:color w:val="000000" w:themeColor="text1"/>
          <w:lang w:val="en-US"/>
        </w:rPr>
      </w:pPr>
    </w:p>
    <w:p w14:paraId="3DB1A508" w14:textId="77777777" w:rsidR="00F41AC9" w:rsidRPr="00F41AC9" w:rsidRDefault="00F41AC9" w:rsidP="007379CC">
      <w:pPr>
        <w:spacing w:line="240" w:lineRule="exact"/>
        <w:rPr>
          <w:b/>
          <w:bCs/>
          <w:color w:val="000000" w:themeColor="text1"/>
          <w:lang w:val="en-US"/>
        </w:rPr>
      </w:pPr>
      <w:r w:rsidRPr="00F41AC9">
        <w:rPr>
          <w:b/>
          <w:bCs/>
          <w:color w:val="000000" w:themeColor="text1"/>
          <w:lang w:val="en-US"/>
        </w:rPr>
        <w:t>Gen – Ex – Lev – Num - Deut</w:t>
      </w:r>
    </w:p>
    <w:p w14:paraId="63150696" w14:textId="77777777" w:rsidR="00F41AC9" w:rsidRPr="00F41AC9" w:rsidRDefault="00F41AC9" w:rsidP="007379CC">
      <w:pPr>
        <w:pStyle w:val="ListParagraph"/>
        <w:numPr>
          <w:ilvl w:val="0"/>
          <w:numId w:val="10"/>
        </w:numPr>
        <w:spacing w:line="240" w:lineRule="exact"/>
        <w:rPr>
          <w:bCs/>
          <w:color w:val="000000" w:themeColor="text1"/>
          <w:lang w:val="en-US"/>
        </w:rPr>
      </w:pPr>
      <w:r w:rsidRPr="00F41AC9">
        <w:rPr>
          <w:bCs/>
          <w:color w:val="000000" w:themeColor="text1"/>
          <w:lang w:val="en-US"/>
        </w:rPr>
        <w:t>Adam to Noah (Genesis 1-11)</w:t>
      </w:r>
    </w:p>
    <w:p w14:paraId="38AA8ACD" w14:textId="77777777" w:rsidR="00F41AC9" w:rsidRPr="00F41AC9" w:rsidRDefault="00F41AC9" w:rsidP="007379CC">
      <w:pPr>
        <w:pStyle w:val="ListParagraph"/>
        <w:numPr>
          <w:ilvl w:val="0"/>
          <w:numId w:val="10"/>
        </w:numPr>
        <w:spacing w:line="240" w:lineRule="exact"/>
        <w:rPr>
          <w:bCs/>
          <w:color w:val="000000" w:themeColor="text1"/>
          <w:lang w:val="en-US"/>
        </w:rPr>
      </w:pPr>
      <w:r w:rsidRPr="00F41AC9">
        <w:rPr>
          <w:bCs/>
          <w:color w:val="000000" w:themeColor="text1"/>
          <w:lang w:val="en-US"/>
        </w:rPr>
        <w:t>Abraham to Joseph (Genesis 12-50)</w:t>
      </w:r>
    </w:p>
    <w:p w14:paraId="019B99F1" w14:textId="77777777" w:rsidR="00F41AC9" w:rsidRPr="00F41AC9" w:rsidRDefault="00F41AC9" w:rsidP="007379CC">
      <w:pPr>
        <w:pStyle w:val="ListParagraph"/>
        <w:numPr>
          <w:ilvl w:val="0"/>
          <w:numId w:val="10"/>
        </w:numPr>
        <w:spacing w:line="240" w:lineRule="exact"/>
        <w:rPr>
          <w:color w:val="000000" w:themeColor="text1"/>
        </w:rPr>
      </w:pPr>
      <w:r w:rsidRPr="00F41AC9">
        <w:rPr>
          <w:bCs/>
          <w:color w:val="000000" w:themeColor="text1"/>
          <w:lang w:val="en-US"/>
        </w:rPr>
        <w:t>Moses (Exodus, Leviticus, Numbers, Deuteronomy)</w:t>
      </w:r>
    </w:p>
    <w:p w14:paraId="496D6042" w14:textId="77777777" w:rsidR="00F41AC9" w:rsidRDefault="00F41AC9" w:rsidP="007379CC">
      <w:pPr>
        <w:spacing w:line="240" w:lineRule="exact"/>
        <w:rPr>
          <w:b/>
          <w:bCs/>
          <w:color w:val="000000" w:themeColor="text1"/>
          <w:lang w:val="en-US"/>
        </w:rPr>
      </w:pPr>
    </w:p>
    <w:p w14:paraId="0412962E" w14:textId="77777777" w:rsidR="00F41AC9" w:rsidRPr="00F41AC9" w:rsidRDefault="00F41AC9" w:rsidP="007379CC">
      <w:pPr>
        <w:pStyle w:val="ListParagraph"/>
        <w:numPr>
          <w:ilvl w:val="0"/>
          <w:numId w:val="10"/>
        </w:numPr>
        <w:spacing w:line="240" w:lineRule="exact"/>
        <w:rPr>
          <w:bCs/>
          <w:color w:val="000000" w:themeColor="text1"/>
          <w:lang w:val="en-US"/>
        </w:rPr>
      </w:pPr>
      <w:r w:rsidRPr="00F41AC9">
        <w:rPr>
          <w:bCs/>
          <w:color w:val="000000" w:themeColor="text1"/>
          <w:lang w:val="en-US"/>
        </w:rPr>
        <w:t>Adam to Joseph in Egypt: Genesis</w:t>
      </w:r>
    </w:p>
    <w:p w14:paraId="58180540" w14:textId="77777777" w:rsidR="00F41AC9" w:rsidRPr="00F41AC9" w:rsidRDefault="00F41AC9" w:rsidP="007379CC">
      <w:pPr>
        <w:pStyle w:val="ListParagraph"/>
        <w:numPr>
          <w:ilvl w:val="0"/>
          <w:numId w:val="10"/>
        </w:numPr>
        <w:spacing w:line="240" w:lineRule="exact"/>
        <w:rPr>
          <w:bCs/>
          <w:color w:val="000000" w:themeColor="text1"/>
          <w:lang w:val="en-US"/>
        </w:rPr>
      </w:pPr>
      <w:r w:rsidRPr="00F41AC9">
        <w:rPr>
          <w:bCs/>
          <w:color w:val="000000" w:themeColor="text1"/>
          <w:lang w:val="en-US"/>
        </w:rPr>
        <w:t>Exodus to Entry – forty years: Exodus</w:t>
      </w:r>
    </w:p>
    <w:p w14:paraId="2C8E5E57" w14:textId="77777777" w:rsidR="00F41AC9" w:rsidRPr="00F41AC9" w:rsidRDefault="00F41AC9" w:rsidP="007379CC">
      <w:pPr>
        <w:pStyle w:val="ListParagraph"/>
        <w:numPr>
          <w:ilvl w:val="0"/>
          <w:numId w:val="10"/>
        </w:numPr>
        <w:spacing w:line="240" w:lineRule="exact"/>
        <w:rPr>
          <w:bCs/>
          <w:color w:val="000000" w:themeColor="text1"/>
          <w:lang w:val="en-US"/>
        </w:rPr>
      </w:pPr>
      <w:r w:rsidRPr="00F41AC9">
        <w:rPr>
          <w:bCs/>
          <w:color w:val="000000" w:themeColor="text1"/>
          <w:lang w:val="en-US"/>
        </w:rPr>
        <w:t>Mt Sinai, the wandering in the desert, legislation, coming within sight of the land: Exodus, Leviticus, Numbers</w:t>
      </w:r>
    </w:p>
    <w:p w14:paraId="6CC5ED45" w14:textId="77777777" w:rsidR="00F41AC9" w:rsidRPr="00F41AC9" w:rsidRDefault="00F41AC9" w:rsidP="007379CC">
      <w:pPr>
        <w:pStyle w:val="ListParagraph"/>
        <w:numPr>
          <w:ilvl w:val="0"/>
          <w:numId w:val="10"/>
        </w:numPr>
        <w:spacing w:line="240" w:lineRule="exact"/>
        <w:rPr>
          <w:color w:val="000000" w:themeColor="text1"/>
        </w:rPr>
      </w:pPr>
      <w:r w:rsidRPr="00F41AC9">
        <w:rPr>
          <w:bCs/>
          <w:color w:val="000000" w:themeColor="text1"/>
          <w:lang w:val="en-US"/>
        </w:rPr>
        <w:t>The last will and Testament of Moses: Deuteronomy</w:t>
      </w:r>
    </w:p>
    <w:p w14:paraId="002C5CB7" w14:textId="77777777" w:rsidR="00B66519" w:rsidRDefault="00B66519" w:rsidP="007379CC">
      <w:pPr>
        <w:spacing w:line="240" w:lineRule="exact"/>
        <w:rPr>
          <w:b/>
          <w:color w:val="000000" w:themeColor="text1"/>
        </w:rPr>
      </w:pPr>
    </w:p>
    <w:p w14:paraId="40ED9AA4" w14:textId="77777777" w:rsidR="00F41AC9" w:rsidRDefault="00F41AC9" w:rsidP="007379CC">
      <w:pPr>
        <w:spacing w:line="240" w:lineRule="exact"/>
        <w:rPr>
          <w:b/>
          <w:color w:val="000000" w:themeColor="text1"/>
        </w:rPr>
      </w:pPr>
      <w:r>
        <w:rPr>
          <w:b/>
          <w:color w:val="000000" w:themeColor="text1"/>
        </w:rPr>
        <w:t>Kind of Writing</w:t>
      </w:r>
    </w:p>
    <w:p w14:paraId="76526E54" w14:textId="77777777" w:rsidR="00F41AC9" w:rsidRPr="00F41AC9" w:rsidRDefault="00F41AC9" w:rsidP="007379CC">
      <w:pPr>
        <w:pStyle w:val="ListParagraph"/>
        <w:numPr>
          <w:ilvl w:val="0"/>
          <w:numId w:val="11"/>
        </w:numPr>
        <w:spacing w:line="240" w:lineRule="exact"/>
        <w:rPr>
          <w:bCs/>
          <w:color w:val="000000" w:themeColor="text1"/>
          <w:lang w:val="en-US"/>
        </w:rPr>
      </w:pPr>
      <w:r w:rsidRPr="00F41AC9">
        <w:rPr>
          <w:bCs/>
          <w:color w:val="000000" w:themeColor="text1"/>
          <w:lang w:val="en-US"/>
        </w:rPr>
        <w:t>Myth</w:t>
      </w:r>
    </w:p>
    <w:p w14:paraId="535F7231" w14:textId="77777777" w:rsidR="00F41AC9" w:rsidRPr="00F41AC9" w:rsidRDefault="00F41AC9" w:rsidP="007379CC">
      <w:pPr>
        <w:pStyle w:val="ListParagraph"/>
        <w:numPr>
          <w:ilvl w:val="0"/>
          <w:numId w:val="11"/>
        </w:numPr>
        <w:spacing w:line="240" w:lineRule="exact"/>
        <w:rPr>
          <w:bCs/>
          <w:color w:val="000000" w:themeColor="text1"/>
          <w:lang w:val="en-US"/>
        </w:rPr>
      </w:pPr>
      <w:r w:rsidRPr="00F41AC9">
        <w:rPr>
          <w:bCs/>
          <w:color w:val="000000" w:themeColor="text1"/>
          <w:lang w:val="en-US"/>
        </w:rPr>
        <w:t>Family Saga</w:t>
      </w:r>
    </w:p>
    <w:p w14:paraId="0FACAE60" w14:textId="77777777" w:rsidR="00F41AC9" w:rsidRPr="00F41AC9" w:rsidRDefault="00F41AC9" w:rsidP="007379CC">
      <w:pPr>
        <w:pStyle w:val="ListParagraph"/>
        <w:numPr>
          <w:ilvl w:val="0"/>
          <w:numId w:val="11"/>
        </w:numPr>
        <w:spacing w:line="240" w:lineRule="exact"/>
        <w:rPr>
          <w:bCs/>
          <w:color w:val="000000" w:themeColor="text1"/>
          <w:lang w:val="en-US"/>
        </w:rPr>
      </w:pPr>
      <w:r w:rsidRPr="00F41AC9">
        <w:rPr>
          <w:bCs/>
          <w:color w:val="000000" w:themeColor="text1"/>
          <w:lang w:val="en-US"/>
        </w:rPr>
        <w:t>Wisdom</w:t>
      </w:r>
    </w:p>
    <w:p w14:paraId="6EAA53EA" w14:textId="77777777" w:rsidR="00F41AC9" w:rsidRPr="00F41AC9" w:rsidRDefault="00F41AC9" w:rsidP="007379CC">
      <w:pPr>
        <w:pStyle w:val="ListParagraph"/>
        <w:numPr>
          <w:ilvl w:val="0"/>
          <w:numId w:val="11"/>
        </w:numPr>
        <w:spacing w:line="240" w:lineRule="exact"/>
        <w:rPr>
          <w:bCs/>
          <w:color w:val="000000" w:themeColor="text1"/>
          <w:lang w:val="en-US"/>
        </w:rPr>
      </w:pPr>
      <w:r w:rsidRPr="00F41AC9">
        <w:rPr>
          <w:bCs/>
          <w:color w:val="000000" w:themeColor="text1"/>
          <w:lang w:val="en-US"/>
        </w:rPr>
        <w:t>Poetry</w:t>
      </w:r>
    </w:p>
    <w:p w14:paraId="17623D4F" w14:textId="77777777" w:rsidR="00F41AC9" w:rsidRPr="00F41AC9" w:rsidRDefault="00F41AC9" w:rsidP="007379CC">
      <w:pPr>
        <w:pStyle w:val="ListParagraph"/>
        <w:numPr>
          <w:ilvl w:val="0"/>
          <w:numId w:val="11"/>
        </w:numPr>
        <w:spacing w:line="240" w:lineRule="exact"/>
        <w:rPr>
          <w:bCs/>
          <w:color w:val="000000" w:themeColor="text1"/>
          <w:lang w:val="en-US"/>
        </w:rPr>
      </w:pPr>
      <w:r w:rsidRPr="00F41AC9">
        <w:rPr>
          <w:bCs/>
          <w:color w:val="000000" w:themeColor="text1"/>
          <w:lang w:val="en-US"/>
        </w:rPr>
        <w:t>“Etiological stories”</w:t>
      </w:r>
    </w:p>
    <w:p w14:paraId="2ED6B892" w14:textId="77777777" w:rsidR="00F41AC9" w:rsidRPr="00F41AC9" w:rsidRDefault="00F41AC9" w:rsidP="007379CC">
      <w:pPr>
        <w:pStyle w:val="ListParagraph"/>
        <w:numPr>
          <w:ilvl w:val="0"/>
          <w:numId w:val="11"/>
        </w:numPr>
        <w:spacing w:line="240" w:lineRule="exact"/>
        <w:rPr>
          <w:bCs/>
          <w:color w:val="000000" w:themeColor="text1"/>
          <w:lang w:val="en-US"/>
        </w:rPr>
      </w:pPr>
      <w:r w:rsidRPr="00F41AC9">
        <w:rPr>
          <w:bCs/>
          <w:color w:val="000000" w:themeColor="text1"/>
          <w:lang w:val="en-US"/>
        </w:rPr>
        <w:t>Laws</w:t>
      </w:r>
    </w:p>
    <w:p w14:paraId="7E738DB4" w14:textId="77777777" w:rsidR="00F41AC9" w:rsidRPr="00F41AC9" w:rsidRDefault="00F41AC9" w:rsidP="007379CC">
      <w:pPr>
        <w:pStyle w:val="ListParagraph"/>
        <w:numPr>
          <w:ilvl w:val="0"/>
          <w:numId w:val="11"/>
        </w:numPr>
        <w:spacing w:line="240" w:lineRule="exact"/>
        <w:rPr>
          <w:color w:val="000000" w:themeColor="text1"/>
        </w:rPr>
      </w:pPr>
      <w:r w:rsidRPr="00F41AC9">
        <w:rPr>
          <w:bCs/>
          <w:color w:val="000000" w:themeColor="text1"/>
          <w:lang w:val="en-US"/>
        </w:rPr>
        <w:t>Ten Commandments</w:t>
      </w:r>
    </w:p>
    <w:p w14:paraId="32103C56" w14:textId="77777777" w:rsidR="00F41AC9" w:rsidRDefault="00F41AC9" w:rsidP="007379CC">
      <w:pPr>
        <w:spacing w:line="240" w:lineRule="exact"/>
        <w:rPr>
          <w:color w:val="000000" w:themeColor="text1"/>
        </w:rPr>
      </w:pPr>
    </w:p>
    <w:p w14:paraId="33E77227" w14:textId="77777777" w:rsidR="00F41AC9" w:rsidRDefault="00F41AC9" w:rsidP="007379CC">
      <w:pPr>
        <w:spacing w:line="240" w:lineRule="exact"/>
        <w:rPr>
          <w:b/>
          <w:color w:val="000000" w:themeColor="text1"/>
        </w:rPr>
      </w:pPr>
      <w:r>
        <w:rPr>
          <w:b/>
          <w:color w:val="000000" w:themeColor="text1"/>
        </w:rPr>
        <w:t>Origins of the Torah</w:t>
      </w:r>
    </w:p>
    <w:p w14:paraId="511323E0"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The Torah was written over many centuries</w:t>
      </w:r>
    </w:p>
    <w:p w14:paraId="66541CD1"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It began as oral tradition, later written down</w:t>
      </w:r>
    </w:p>
    <w:p w14:paraId="43E272F7"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It reflects different contexts</w:t>
      </w:r>
    </w:p>
    <w:p w14:paraId="61613CEE"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It was edited and brought “up to date”</w:t>
      </w:r>
    </w:p>
    <w:p w14:paraId="6A6B5013"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Parts are historical</w:t>
      </w:r>
    </w:p>
    <w:p w14:paraId="31EBCC09"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Parts are mythological</w:t>
      </w:r>
    </w:p>
    <w:p w14:paraId="3DFF34A9" w14:textId="77777777" w:rsidR="00F41AC9" w:rsidRPr="00F41AC9" w:rsidRDefault="00F41AC9" w:rsidP="007379CC">
      <w:pPr>
        <w:pStyle w:val="ListParagraph"/>
        <w:numPr>
          <w:ilvl w:val="0"/>
          <w:numId w:val="12"/>
        </w:numPr>
        <w:spacing w:line="240" w:lineRule="exact"/>
        <w:rPr>
          <w:color w:val="000000" w:themeColor="text1"/>
        </w:rPr>
      </w:pPr>
      <w:r w:rsidRPr="00F41AC9">
        <w:rPr>
          <w:bCs/>
          <w:color w:val="000000" w:themeColor="text1"/>
          <w:lang w:val="en-US"/>
        </w:rPr>
        <w:t>There is a good deal of laws</w:t>
      </w:r>
    </w:p>
    <w:p w14:paraId="02940480" w14:textId="77777777" w:rsidR="00F41AC9" w:rsidRDefault="00F41AC9" w:rsidP="007379CC">
      <w:pPr>
        <w:spacing w:line="240" w:lineRule="exact"/>
        <w:rPr>
          <w:color w:val="000000" w:themeColor="text1"/>
        </w:rPr>
      </w:pPr>
    </w:p>
    <w:p w14:paraId="037D5275"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Language of Genesis 1: “Elohim” (E)</w:t>
      </w:r>
    </w:p>
    <w:p w14:paraId="79D10F92"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Language of Genesis 2-3: “Yahweh” (J)</w:t>
      </w:r>
    </w:p>
    <w:p w14:paraId="644F464B" w14:textId="77777777" w:rsidR="00F41AC9" w:rsidRPr="00F41AC9" w:rsidRDefault="00F41AC9" w:rsidP="007379CC">
      <w:pPr>
        <w:pStyle w:val="ListParagraph"/>
        <w:numPr>
          <w:ilvl w:val="0"/>
          <w:numId w:val="12"/>
        </w:numPr>
        <w:spacing w:line="240" w:lineRule="exact"/>
        <w:rPr>
          <w:bCs/>
          <w:color w:val="000000" w:themeColor="text1"/>
          <w:lang w:val="en-US"/>
        </w:rPr>
      </w:pPr>
      <w:r w:rsidRPr="00F41AC9">
        <w:rPr>
          <w:bCs/>
          <w:color w:val="000000" w:themeColor="text1"/>
          <w:lang w:val="en-US"/>
        </w:rPr>
        <w:t>Language of Leviticus: Priestly (P)</w:t>
      </w:r>
    </w:p>
    <w:p w14:paraId="50489C50" w14:textId="77777777" w:rsidR="00F41AC9" w:rsidRPr="00F41AC9" w:rsidRDefault="00F41AC9" w:rsidP="007379CC">
      <w:pPr>
        <w:pStyle w:val="ListParagraph"/>
        <w:numPr>
          <w:ilvl w:val="0"/>
          <w:numId w:val="12"/>
        </w:numPr>
        <w:spacing w:line="240" w:lineRule="exact"/>
        <w:rPr>
          <w:color w:val="000000" w:themeColor="text1"/>
        </w:rPr>
      </w:pPr>
      <w:r w:rsidRPr="00F41AC9">
        <w:rPr>
          <w:bCs/>
          <w:color w:val="000000" w:themeColor="text1"/>
          <w:lang w:val="en-US"/>
        </w:rPr>
        <w:t>Language of Deuteronomy: Deuteronomistic (D)</w:t>
      </w:r>
    </w:p>
    <w:p w14:paraId="0CA18694" w14:textId="77777777" w:rsidR="00F41AC9" w:rsidRDefault="00F41AC9" w:rsidP="007379CC">
      <w:pPr>
        <w:spacing w:line="240" w:lineRule="exact"/>
        <w:rPr>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2129"/>
        <w:gridCol w:w="2129"/>
        <w:gridCol w:w="2129"/>
      </w:tblGrid>
      <w:tr w:rsidR="00B66519" w14:paraId="1D999C0D" w14:textId="77777777" w:rsidTr="0093451C">
        <w:trPr>
          <w:jc w:val="center"/>
        </w:trPr>
        <w:tc>
          <w:tcPr>
            <w:tcW w:w="2129" w:type="dxa"/>
            <w:tcBorders>
              <w:top w:val="dotted" w:sz="4" w:space="0" w:color="auto"/>
              <w:left w:val="dotted" w:sz="4" w:space="0" w:color="auto"/>
              <w:bottom w:val="dotted" w:sz="4" w:space="0" w:color="auto"/>
            </w:tcBorders>
          </w:tcPr>
          <w:p w14:paraId="2BB48341" w14:textId="77777777" w:rsidR="00B66519" w:rsidRDefault="00B66519" w:rsidP="007379CC">
            <w:pPr>
              <w:spacing w:line="240" w:lineRule="exact"/>
              <w:jc w:val="center"/>
              <w:rPr>
                <w:color w:val="000000" w:themeColor="text1"/>
              </w:rPr>
            </w:pPr>
            <w:r>
              <w:rPr>
                <w:color w:val="000000" w:themeColor="text1"/>
              </w:rPr>
              <w:t>Date</w:t>
            </w:r>
          </w:p>
        </w:tc>
        <w:tc>
          <w:tcPr>
            <w:tcW w:w="6387" w:type="dxa"/>
            <w:gridSpan w:val="3"/>
            <w:tcBorders>
              <w:top w:val="dotted" w:sz="4" w:space="0" w:color="auto"/>
              <w:bottom w:val="dotted" w:sz="4" w:space="0" w:color="auto"/>
              <w:right w:val="dotted" w:sz="4" w:space="0" w:color="auto"/>
            </w:tcBorders>
          </w:tcPr>
          <w:p w14:paraId="471C23E3" w14:textId="77777777" w:rsidR="00B66519" w:rsidRDefault="00B66519" w:rsidP="007379CC">
            <w:pPr>
              <w:spacing w:line="240" w:lineRule="exact"/>
              <w:jc w:val="center"/>
              <w:rPr>
                <w:color w:val="000000" w:themeColor="text1"/>
              </w:rPr>
            </w:pPr>
            <w:r>
              <w:rPr>
                <w:color w:val="000000" w:themeColor="text1"/>
              </w:rPr>
              <w:t>Sources</w:t>
            </w:r>
          </w:p>
        </w:tc>
      </w:tr>
      <w:tr w:rsidR="00B66519" w14:paraId="46F0485F" w14:textId="77777777" w:rsidTr="00B66519">
        <w:trPr>
          <w:jc w:val="center"/>
        </w:trPr>
        <w:tc>
          <w:tcPr>
            <w:tcW w:w="2129" w:type="dxa"/>
            <w:tcBorders>
              <w:top w:val="dotted" w:sz="4" w:space="0" w:color="auto"/>
            </w:tcBorders>
          </w:tcPr>
          <w:p w14:paraId="2904575F" w14:textId="77777777" w:rsidR="00B66519" w:rsidRDefault="00B66519" w:rsidP="007379CC">
            <w:pPr>
              <w:spacing w:line="240" w:lineRule="exact"/>
              <w:jc w:val="center"/>
              <w:rPr>
                <w:color w:val="000000" w:themeColor="text1"/>
              </w:rPr>
            </w:pPr>
            <w:r>
              <w:rPr>
                <w:color w:val="000000" w:themeColor="text1"/>
              </w:rPr>
              <w:t>?</w:t>
            </w:r>
          </w:p>
        </w:tc>
        <w:tc>
          <w:tcPr>
            <w:tcW w:w="6387" w:type="dxa"/>
            <w:gridSpan w:val="3"/>
            <w:tcBorders>
              <w:top w:val="dotted" w:sz="4" w:space="0" w:color="auto"/>
            </w:tcBorders>
          </w:tcPr>
          <w:p w14:paraId="26989747" w14:textId="77777777" w:rsidR="00B66519" w:rsidRPr="00B66519" w:rsidRDefault="00B66519" w:rsidP="007379CC">
            <w:pPr>
              <w:spacing w:line="240" w:lineRule="exact"/>
              <w:jc w:val="center"/>
              <w:rPr>
                <w:i/>
                <w:color w:val="000000" w:themeColor="text1"/>
              </w:rPr>
            </w:pPr>
            <w:r w:rsidRPr="00B66519">
              <w:rPr>
                <w:i/>
                <w:color w:val="000000" w:themeColor="text1"/>
              </w:rPr>
              <w:t>Oral traditions</w:t>
            </w:r>
          </w:p>
        </w:tc>
      </w:tr>
      <w:tr w:rsidR="00B66519" w14:paraId="0C624449" w14:textId="77777777" w:rsidTr="00B66519">
        <w:trPr>
          <w:jc w:val="center"/>
        </w:trPr>
        <w:tc>
          <w:tcPr>
            <w:tcW w:w="2129" w:type="dxa"/>
            <w:tcBorders>
              <w:right w:val="single" w:sz="4" w:space="0" w:color="auto"/>
            </w:tcBorders>
          </w:tcPr>
          <w:p w14:paraId="0B154C97" w14:textId="77777777" w:rsidR="00B66519" w:rsidRDefault="00B66519" w:rsidP="007379CC">
            <w:pPr>
              <w:spacing w:line="240" w:lineRule="exact"/>
              <w:jc w:val="center"/>
              <w:rPr>
                <w:color w:val="000000" w:themeColor="text1"/>
              </w:rPr>
            </w:pPr>
            <w:r>
              <w:rPr>
                <w:color w:val="000000" w:themeColor="text1"/>
              </w:rPr>
              <w:t>c. 922</w:t>
            </w:r>
          </w:p>
        </w:tc>
        <w:tc>
          <w:tcPr>
            <w:tcW w:w="2129" w:type="dxa"/>
            <w:tcBorders>
              <w:top w:val="single" w:sz="4" w:space="0" w:color="auto"/>
              <w:left w:val="single" w:sz="4" w:space="0" w:color="auto"/>
              <w:bottom w:val="single" w:sz="4" w:space="0" w:color="auto"/>
              <w:right w:val="single" w:sz="4" w:space="0" w:color="auto"/>
            </w:tcBorders>
          </w:tcPr>
          <w:p w14:paraId="4B27FBCB" w14:textId="77777777" w:rsidR="00B66519" w:rsidRDefault="00B66519" w:rsidP="007379CC">
            <w:pPr>
              <w:spacing w:line="240" w:lineRule="exact"/>
              <w:jc w:val="center"/>
              <w:rPr>
                <w:color w:val="000000" w:themeColor="text1"/>
              </w:rPr>
            </w:pPr>
            <w:r w:rsidRPr="00B66519">
              <w:rPr>
                <w:b/>
                <w:color w:val="000000" w:themeColor="text1"/>
              </w:rPr>
              <w:t>J</w:t>
            </w:r>
            <w:r>
              <w:rPr>
                <w:color w:val="000000" w:themeColor="text1"/>
              </w:rPr>
              <w:t xml:space="preserve"> (South)</w:t>
            </w:r>
          </w:p>
        </w:tc>
        <w:tc>
          <w:tcPr>
            <w:tcW w:w="2129" w:type="dxa"/>
            <w:tcBorders>
              <w:left w:val="single" w:sz="4" w:space="0" w:color="auto"/>
            </w:tcBorders>
          </w:tcPr>
          <w:p w14:paraId="57F38AC3" w14:textId="77777777" w:rsidR="00B66519" w:rsidRDefault="00B66519" w:rsidP="007379CC">
            <w:pPr>
              <w:spacing w:line="240" w:lineRule="exact"/>
              <w:jc w:val="center"/>
              <w:rPr>
                <w:color w:val="000000" w:themeColor="text1"/>
              </w:rPr>
            </w:pPr>
          </w:p>
        </w:tc>
        <w:tc>
          <w:tcPr>
            <w:tcW w:w="2129" w:type="dxa"/>
            <w:tcBorders>
              <w:bottom w:val="single" w:sz="4" w:space="0" w:color="auto"/>
            </w:tcBorders>
          </w:tcPr>
          <w:p w14:paraId="351F49E2" w14:textId="77777777" w:rsidR="00B66519" w:rsidRDefault="00B66519" w:rsidP="007379CC">
            <w:pPr>
              <w:spacing w:line="240" w:lineRule="exact"/>
              <w:jc w:val="center"/>
              <w:rPr>
                <w:color w:val="000000" w:themeColor="text1"/>
              </w:rPr>
            </w:pPr>
          </w:p>
        </w:tc>
      </w:tr>
      <w:tr w:rsidR="00B66519" w14:paraId="4D08B8B1" w14:textId="77777777" w:rsidTr="00B66519">
        <w:trPr>
          <w:jc w:val="center"/>
        </w:trPr>
        <w:tc>
          <w:tcPr>
            <w:tcW w:w="2129" w:type="dxa"/>
          </w:tcPr>
          <w:p w14:paraId="30E26E8D" w14:textId="77777777" w:rsidR="00B66519" w:rsidRDefault="00B66519" w:rsidP="007379CC">
            <w:pPr>
              <w:spacing w:line="240" w:lineRule="exact"/>
              <w:jc w:val="center"/>
              <w:rPr>
                <w:color w:val="000000" w:themeColor="text1"/>
              </w:rPr>
            </w:pPr>
            <w:r>
              <w:rPr>
                <w:color w:val="000000" w:themeColor="text1"/>
              </w:rPr>
              <w:t>c. 850</w:t>
            </w:r>
          </w:p>
        </w:tc>
        <w:tc>
          <w:tcPr>
            <w:tcW w:w="2129" w:type="dxa"/>
            <w:tcBorders>
              <w:top w:val="single" w:sz="4" w:space="0" w:color="auto"/>
            </w:tcBorders>
          </w:tcPr>
          <w:p w14:paraId="79B7DC61" w14:textId="77777777" w:rsidR="00B66519" w:rsidRDefault="00B66519" w:rsidP="007379CC">
            <w:pPr>
              <w:spacing w:line="240" w:lineRule="exact"/>
              <w:jc w:val="center"/>
              <w:rPr>
                <w:color w:val="000000" w:themeColor="text1"/>
              </w:rPr>
            </w:pPr>
          </w:p>
        </w:tc>
        <w:tc>
          <w:tcPr>
            <w:tcW w:w="2129" w:type="dxa"/>
            <w:tcBorders>
              <w:bottom w:val="dotted" w:sz="4" w:space="0" w:color="auto"/>
              <w:right w:val="single" w:sz="4" w:space="0" w:color="auto"/>
            </w:tcBorders>
          </w:tcPr>
          <w:p w14:paraId="1D8E682E" w14:textId="77777777" w:rsidR="00B66519" w:rsidRDefault="00B66519" w:rsidP="007379CC">
            <w:pPr>
              <w:spacing w:line="240" w:lineRule="exact"/>
              <w:jc w:val="center"/>
              <w:rPr>
                <w:color w:val="000000" w:themeColor="text1"/>
              </w:rPr>
            </w:pPr>
          </w:p>
        </w:tc>
        <w:tc>
          <w:tcPr>
            <w:tcW w:w="2129" w:type="dxa"/>
            <w:tcBorders>
              <w:top w:val="single" w:sz="4" w:space="0" w:color="auto"/>
              <w:left w:val="single" w:sz="4" w:space="0" w:color="auto"/>
              <w:bottom w:val="single" w:sz="4" w:space="0" w:color="auto"/>
              <w:right w:val="single" w:sz="4" w:space="0" w:color="auto"/>
            </w:tcBorders>
          </w:tcPr>
          <w:p w14:paraId="7B3F78C3" w14:textId="77777777" w:rsidR="00B66519" w:rsidRDefault="00B66519" w:rsidP="007379CC">
            <w:pPr>
              <w:spacing w:line="240" w:lineRule="exact"/>
              <w:jc w:val="center"/>
              <w:rPr>
                <w:color w:val="000000" w:themeColor="text1"/>
              </w:rPr>
            </w:pPr>
            <w:r w:rsidRPr="00B66519">
              <w:rPr>
                <w:b/>
                <w:color w:val="000000" w:themeColor="text1"/>
              </w:rPr>
              <w:t>E</w:t>
            </w:r>
            <w:r>
              <w:rPr>
                <w:color w:val="000000" w:themeColor="text1"/>
              </w:rPr>
              <w:t xml:space="preserve"> (North)</w:t>
            </w:r>
          </w:p>
        </w:tc>
      </w:tr>
      <w:tr w:rsidR="00B66519" w14:paraId="2BF26556" w14:textId="77777777" w:rsidTr="00B66519">
        <w:trPr>
          <w:jc w:val="center"/>
        </w:trPr>
        <w:tc>
          <w:tcPr>
            <w:tcW w:w="2129" w:type="dxa"/>
          </w:tcPr>
          <w:p w14:paraId="62A22ED9" w14:textId="77777777" w:rsidR="00B66519" w:rsidRDefault="00B66519" w:rsidP="007379CC">
            <w:pPr>
              <w:spacing w:line="240" w:lineRule="exact"/>
              <w:jc w:val="center"/>
              <w:rPr>
                <w:color w:val="000000" w:themeColor="text1"/>
              </w:rPr>
            </w:pPr>
            <w:r>
              <w:rPr>
                <w:color w:val="000000" w:themeColor="text1"/>
              </w:rPr>
              <w:t>c. 722</w:t>
            </w:r>
          </w:p>
        </w:tc>
        <w:tc>
          <w:tcPr>
            <w:tcW w:w="2129" w:type="dxa"/>
            <w:tcBorders>
              <w:right w:val="dotted" w:sz="4" w:space="0" w:color="auto"/>
            </w:tcBorders>
          </w:tcPr>
          <w:p w14:paraId="02EC1ECA" w14:textId="77777777" w:rsidR="00B66519" w:rsidRDefault="00B66519" w:rsidP="007379CC">
            <w:pPr>
              <w:spacing w:line="240" w:lineRule="exact"/>
              <w:jc w:val="center"/>
              <w:rPr>
                <w:color w:val="000000" w:themeColor="text1"/>
              </w:rPr>
            </w:pPr>
          </w:p>
        </w:tc>
        <w:tc>
          <w:tcPr>
            <w:tcW w:w="2129" w:type="dxa"/>
            <w:tcBorders>
              <w:top w:val="dotted" w:sz="4" w:space="0" w:color="auto"/>
              <w:left w:val="dotted" w:sz="4" w:space="0" w:color="auto"/>
              <w:bottom w:val="dotted" w:sz="4" w:space="0" w:color="auto"/>
              <w:right w:val="dotted" w:sz="4" w:space="0" w:color="auto"/>
            </w:tcBorders>
          </w:tcPr>
          <w:p w14:paraId="3765EAB3" w14:textId="77777777" w:rsidR="00B66519" w:rsidRPr="00B66519" w:rsidRDefault="00B66519" w:rsidP="007379CC">
            <w:pPr>
              <w:spacing w:line="240" w:lineRule="exact"/>
              <w:jc w:val="center"/>
              <w:rPr>
                <w:b/>
                <w:color w:val="000000" w:themeColor="text1"/>
              </w:rPr>
            </w:pPr>
            <w:r w:rsidRPr="00B66519">
              <w:rPr>
                <w:b/>
                <w:color w:val="000000" w:themeColor="text1"/>
              </w:rPr>
              <w:t>JE</w:t>
            </w:r>
          </w:p>
        </w:tc>
        <w:tc>
          <w:tcPr>
            <w:tcW w:w="2129" w:type="dxa"/>
            <w:tcBorders>
              <w:top w:val="single" w:sz="4" w:space="0" w:color="auto"/>
              <w:left w:val="dotted" w:sz="4" w:space="0" w:color="auto"/>
            </w:tcBorders>
          </w:tcPr>
          <w:p w14:paraId="5BE99B29" w14:textId="77777777" w:rsidR="00B66519" w:rsidRDefault="00B66519" w:rsidP="007379CC">
            <w:pPr>
              <w:spacing w:line="240" w:lineRule="exact"/>
              <w:rPr>
                <w:color w:val="000000" w:themeColor="text1"/>
              </w:rPr>
            </w:pPr>
          </w:p>
        </w:tc>
      </w:tr>
      <w:tr w:rsidR="00B66519" w14:paraId="25604FBB" w14:textId="77777777" w:rsidTr="00B66519">
        <w:trPr>
          <w:jc w:val="center"/>
        </w:trPr>
        <w:tc>
          <w:tcPr>
            <w:tcW w:w="2129" w:type="dxa"/>
          </w:tcPr>
          <w:p w14:paraId="0D266E3C" w14:textId="77777777" w:rsidR="00B66519" w:rsidRDefault="00B66519" w:rsidP="007379CC">
            <w:pPr>
              <w:spacing w:line="240" w:lineRule="exact"/>
              <w:jc w:val="center"/>
              <w:rPr>
                <w:color w:val="000000" w:themeColor="text1"/>
              </w:rPr>
            </w:pPr>
          </w:p>
        </w:tc>
        <w:tc>
          <w:tcPr>
            <w:tcW w:w="2129" w:type="dxa"/>
            <w:tcBorders>
              <w:bottom w:val="single" w:sz="4" w:space="0" w:color="auto"/>
            </w:tcBorders>
          </w:tcPr>
          <w:p w14:paraId="165FAD0C" w14:textId="77777777" w:rsidR="00B66519" w:rsidRDefault="00B66519" w:rsidP="007379CC">
            <w:pPr>
              <w:spacing w:line="240" w:lineRule="exact"/>
              <w:jc w:val="center"/>
              <w:rPr>
                <w:color w:val="000000" w:themeColor="text1"/>
              </w:rPr>
            </w:pPr>
          </w:p>
        </w:tc>
        <w:tc>
          <w:tcPr>
            <w:tcW w:w="2129" w:type="dxa"/>
            <w:tcBorders>
              <w:top w:val="dotted" w:sz="4" w:space="0" w:color="auto"/>
            </w:tcBorders>
          </w:tcPr>
          <w:p w14:paraId="6F7E5024" w14:textId="77777777" w:rsidR="00B66519" w:rsidRDefault="00B66519" w:rsidP="007379CC">
            <w:pPr>
              <w:spacing w:line="240" w:lineRule="exact"/>
              <w:jc w:val="center"/>
              <w:rPr>
                <w:color w:val="000000" w:themeColor="text1"/>
              </w:rPr>
            </w:pPr>
          </w:p>
        </w:tc>
        <w:tc>
          <w:tcPr>
            <w:tcW w:w="2129" w:type="dxa"/>
          </w:tcPr>
          <w:p w14:paraId="5BD56A6A" w14:textId="77777777" w:rsidR="00B66519" w:rsidRDefault="00B66519" w:rsidP="007379CC">
            <w:pPr>
              <w:spacing w:line="240" w:lineRule="exact"/>
              <w:rPr>
                <w:color w:val="000000" w:themeColor="text1"/>
              </w:rPr>
            </w:pPr>
          </w:p>
        </w:tc>
      </w:tr>
      <w:tr w:rsidR="00B66519" w14:paraId="29B2F575" w14:textId="77777777" w:rsidTr="00B66519">
        <w:trPr>
          <w:jc w:val="center"/>
        </w:trPr>
        <w:tc>
          <w:tcPr>
            <w:tcW w:w="2129" w:type="dxa"/>
            <w:tcBorders>
              <w:right w:val="single" w:sz="4" w:space="0" w:color="auto"/>
            </w:tcBorders>
          </w:tcPr>
          <w:p w14:paraId="7ADF8FFF" w14:textId="77777777" w:rsidR="00B66519" w:rsidRDefault="00B66519" w:rsidP="007379CC">
            <w:pPr>
              <w:spacing w:line="240" w:lineRule="exact"/>
              <w:jc w:val="center"/>
              <w:rPr>
                <w:color w:val="000000" w:themeColor="text1"/>
              </w:rPr>
            </w:pPr>
            <w:r>
              <w:rPr>
                <w:color w:val="000000" w:themeColor="text1"/>
              </w:rPr>
              <w:t>c. 600</w:t>
            </w:r>
          </w:p>
        </w:tc>
        <w:tc>
          <w:tcPr>
            <w:tcW w:w="2129" w:type="dxa"/>
            <w:tcBorders>
              <w:top w:val="single" w:sz="4" w:space="0" w:color="auto"/>
              <w:left w:val="single" w:sz="4" w:space="0" w:color="auto"/>
              <w:bottom w:val="single" w:sz="4" w:space="0" w:color="auto"/>
              <w:right w:val="single" w:sz="4" w:space="0" w:color="auto"/>
            </w:tcBorders>
          </w:tcPr>
          <w:p w14:paraId="6DA42C62" w14:textId="77777777" w:rsidR="00B66519" w:rsidRDefault="00B66519" w:rsidP="007379CC">
            <w:pPr>
              <w:spacing w:line="240" w:lineRule="exact"/>
              <w:jc w:val="center"/>
              <w:rPr>
                <w:color w:val="000000" w:themeColor="text1"/>
              </w:rPr>
            </w:pPr>
            <w:r w:rsidRPr="00B66519">
              <w:rPr>
                <w:b/>
                <w:color w:val="000000" w:themeColor="text1"/>
              </w:rPr>
              <w:t>D</w:t>
            </w:r>
            <w:r>
              <w:rPr>
                <w:color w:val="000000" w:themeColor="text1"/>
              </w:rPr>
              <w:t xml:space="preserve"> (Israel)</w:t>
            </w:r>
          </w:p>
        </w:tc>
        <w:tc>
          <w:tcPr>
            <w:tcW w:w="2129" w:type="dxa"/>
            <w:tcBorders>
              <w:left w:val="single" w:sz="4" w:space="0" w:color="auto"/>
            </w:tcBorders>
          </w:tcPr>
          <w:p w14:paraId="4E47AA74" w14:textId="77777777" w:rsidR="00B66519" w:rsidRDefault="00B66519" w:rsidP="007379CC">
            <w:pPr>
              <w:spacing w:line="240" w:lineRule="exact"/>
              <w:jc w:val="center"/>
              <w:rPr>
                <w:color w:val="000000" w:themeColor="text1"/>
              </w:rPr>
            </w:pPr>
          </w:p>
        </w:tc>
        <w:tc>
          <w:tcPr>
            <w:tcW w:w="2129" w:type="dxa"/>
            <w:tcBorders>
              <w:bottom w:val="single" w:sz="4" w:space="0" w:color="auto"/>
            </w:tcBorders>
          </w:tcPr>
          <w:p w14:paraId="2E6311E9" w14:textId="77777777" w:rsidR="00B66519" w:rsidRDefault="00B66519" w:rsidP="007379CC">
            <w:pPr>
              <w:spacing w:line="240" w:lineRule="exact"/>
              <w:rPr>
                <w:color w:val="000000" w:themeColor="text1"/>
              </w:rPr>
            </w:pPr>
          </w:p>
        </w:tc>
      </w:tr>
      <w:tr w:rsidR="00B66519" w14:paraId="7CD06ED7" w14:textId="77777777" w:rsidTr="00B66519">
        <w:trPr>
          <w:jc w:val="center"/>
        </w:trPr>
        <w:tc>
          <w:tcPr>
            <w:tcW w:w="2129" w:type="dxa"/>
          </w:tcPr>
          <w:p w14:paraId="517F4CDD" w14:textId="77777777" w:rsidR="00B66519" w:rsidRDefault="00B66519" w:rsidP="007379CC">
            <w:pPr>
              <w:spacing w:line="240" w:lineRule="exact"/>
              <w:jc w:val="center"/>
              <w:rPr>
                <w:color w:val="000000" w:themeColor="text1"/>
              </w:rPr>
            </w:pPr>
            <w:r>
              <w:rPr>
                <w:color w:val="000000" w:themeColor="text1"/>
              </w:rPr>
              <w:t>c. 539</w:t>
            </w:r>
          </w:p>
        </w:tc>
        <w:tc>
          <w:tcPr>
            <w:tcW w:w="2129" w:type="dxa"/>
            <w:tcBorders>
              <w:top w:val="single" w:sz="4" w:space="0" w:color="auto"/>
            </w:tcBorders>
          </w:tcPr>
          <w:p w14:paraId="1BB49F71" w14:textId="77777777" w:rsidR="00B66519" w:rsidRDefault="00B66519" w:rsidP="007379CC">
            <w:pPr>
              <w:spacing w:line="240" w:lineRule="exact"/>
              <w:jc w:val="center"/>
              <w:rPr>
                <w:color w:val="000000" w:themeColor="text1"/>
              </w:rPr>
            </w:pPr>
          </w:p>
        </w:tc>
        <w:tc>
          <w:tcPr>
            <w:tcW w:w="2129" w:type="dxa"/>
            <w:tcBorders>
              <w:bottom w:val="dotted" w:sz="4" w:space="0" w:color="auto"/>
              <w:right w:val="single" w:sz="4" w:space="0" w:color="auto"/>
            </w:tcBorders>
          </w:tcPr>
          <w:p w14:paraId="7B556DC4" w14:textId="77777777" w:rsidR="00B66519" w:rsidRDefault="00B66519" w:rsidP="007379CC">
            <w:pPr>
              <w:spacing w:line="240" w:lineRule="exact"/>
              <w:jc w:val="center"/>
              <w:rPr>
                <w:color w:val="000000" w:themeColor="text1"/>
              </w:rPr>
            </w:pPr>
          </w:p>
        </w:tc>
        <w:tc>
          <w:tcPr>
            <w:tcW w:w="2129" w:type="dxa"/>
            <w:tcBorders>
              <w:top w:val="single" w:sz="4" w:space="0" w:color="auto"/>
              <w:left w:val="single" w:sz="4" w:space="0" w:color="auto"/>
              <w:bottom w:val="single" w:sz="4" w:space="0" w:color="auto"/>
              <w:right w:val="single" w:sz="4" w:space="0" w:color="auto"/>
            </w:tcBorders>
          </w:tcPr>
          <w:p w14:paraId="1760EF7E" w14:textId="77777777" w:rsidR="00B66519" w:rsidRPr="00B66519" w:rsidRDefault="00B66519" w:rsidP="007379CC">
            <w:pPr>
              <w:spacing w:line="240" w:lineRule="exact"/>
              <w:jc w:val="center"/>
              <w:rPr>
                <w:b/>
                <w:color w:val="000000" w:themeColor="text1"/>
              </w:rPr>
            </w:pPr>
            <w:r w:rsidRPr="00B66519">
              <w:rPr>
                <w:b/>
                <w:color w:val="000000" w:themeColor="text1"/>
              </w:rPr>
              <w:t xml:space="preserve">P </w:t>
            </w:r>
            <w:r w:rsidRPr="00B66519">
              <w:rPr>
                <w:color w:val="000000" w:themeColor="text1"/>
              </w:rPr>
              <w:t>(Babylon)</w:t>
            </w:r>
          </w:p>
        </w:tc>
      </w:tr>
      <w:tr w:rsidR="00B66519" w14:paraId="7C1B186C" w14:textId="77777777" w:rsidTr="00B66519">
        <w:trPr>
          <w:jc w:val="center"/>
        </w:trPr>
        <w:tc>
          <w:tcPr>
            <w:tcW w:w="2129" w:type="dxa"/>
          </w:tcPr>
          <w:p w14:paraId="6339258A" w14:textId="77777777" w:rsidR="00B66519" w:rsidRDefault="00B66519" w:rsidP="007379CC">
            <w:pPr>
              <w:spacing w:line="240" w:lineRule="exact"/>
              <w:jc w:val="center"/>
              <w:rPr>
                <w:color w:val="000000" w:themeColor="text1"/>
              </w:rPr>
            </w:pPr>
            <w:r>
              <w:rPr>
                <w:color w:val="000000" w:themeColor="text1"/>
              </w:rPr>
              <w:t>c. 400</w:t>
            </w:r>
          </w:p>
        </w:tc>
        <w:tc>
          <w:tcPr>
            <w:tcW w:w="2129" w:type="dxa"/>
            <w:tcBorders>
              <w:right w:val="dotted" w:sz="4" w:space="0" w:color="auto"/>
            </w:tcBorders>
          </w:tcPr>
          <w:p w14:paraId="22620DA7" w14:textId="77777777" w:rsidR="00B66519" w:rsidRDefault="00B66519" w:rsidP="007379CC">
            <w:pPr>
              <w:spacing w:line="240" w:lineRule="exact"/>
              <w:jc w:val="center"/>
              <w:rPr>
                <w:color w:val="000000" w:themeColor="text1"/>
              </w:rPr>
            </w:pPr>
          </w:p>
        </w:tc>
        <w:tc>
          <w:tcPr>
            <w:tcW w:w="2129" w:type="dxa"/>
            <w:tcBorders>
              <w:top w:val="dotted" w:sz="4" w:space="0" w:color="auto"/>
              <w:left w:val="dotted" w:sz="4" w:space="0" w:color="auto"/>
              <w:bottom w:val="dotted" w:sz="4" w:space="0" w:color="auto"/>
              <w:right w:val="dotted" w:sz="4" w:space="0" w:color="auto"/>
            </w:tcBorders>
          </w:tcPr>
          <w:p w14:paraId="26B29670" w14:textId="77777777" w:rsidR="00B66519" w:rsidRPr="00B66519" w:rsidRDefault="00B66519" w:rsidP="007379CC">
            <w:pPr>
              <w:spacing w:line="240" w:lineRule="exact"/>
              <w:jc w:val="center"/>
              <w:rPr>
                <w:b/>
                <w:color w:val="000000" w:themeColor="text1"/>
              </w:rPr>
            </w:pPr>
            <w:r w:rsidRPr="00B66519">
              <w:rPr>
                <w:b/>
                <w:color w:val="000000" w:themeColor="text1"/>
              </w:rPr>
              <w:t>JEPD</w:t>
            </w:r>
          </w:p>
        </w:tc>
        <w:tc>
          <w:tcPr>
            <w:tcW w:w="2129" w:type="dxa"/>
            <w:tcBorders>
              <w:top w:val="single" w:sz="4" w:space="0" w:color="auto"/>
              <w:left w:val="dotted" w:sz="4" w:space="0" w:color="auto"/>
            </w:tcBorders>
          </w:tcPr>
          <w:p w14:paraId="2C420734" w14:textId="77777777" w:rsidR="00B66519" w:rsidRDefault="00B66519" w:rsidP="007379CC">
            <w:pPr>
              <w:spacing w:line="240" w:lineRule="exact"/>
              <w:rPr>
                <w:color w:val="000000" w:themeColor="text1"/>
              </w:rPr>
            </w:pPr>
          </w:p>
        </w:tc>
      </w:tr>
    </w:tbl>
    <w:p w14:paraId="64531D48" w14:textId="77777777" w:rsidR="007379CC" w:rsidRDefault="007379CC" w:rsidP="007379CC">
      <w:pPr>
        <w:spacing w:line="240" w:lineRule="exact"/>
        <w:rPr>
          <w:color w:val="000000" w:themeColor="text1"/>
        </w:rPr>
      </w:pPr>
    </w:p>
    <w:p w14:paraId="256471C7" w14:textId="72838E2E" w:rsidR="00B66519" w:rsidRDefault="00DE790A" w:rsidP="007379CC">
      <w:pPr>
        <w:spacing w:line="240" w:lineRule="exact"/>
        <w:rPr>
          <w:color w:val="000000" w:themeColor="text1"/>
        </w:rPr>
      </w:pPr>
      <w:r>
        <w:rPr>
          <w:b/>
          <w:noProof/>
          <w:color w:val="000000" w:themeColor="text1"/>
          <w:lang w:eastAsia="en-GB"/>
        </w:rPr>
        <w:drawing>
          <wp:anchor distT="0" distB="0" distL="114300" distR="114300" simplePos="0" relativeHeight="251658240" behindDoc="0" locked="0" layoutInCell="1" allowOverlap="1" wp14:anchorId="38B6A7DF" wp14:editId="5FE6A700">
            <wp:simplePos x="0" y="0"/>
            <wp:positionH relativeFrom="margin">
              <wp:posOffset>0</wp:posOffset>
            </wp:positionH>
            <wp:positionV relativeFrom="margin">
              <wp:posOffset>1714500</wp:posOffset>
            </wp:positionV>
            <wp:extent cx="3588385" cy="1714500"/>
            <wp:effectExtent l="0" t="0" r="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8385"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DB311" w14:textId="7D54F4E4" w:rsidR="00B66519" w:rsidRDefault="00B66519" w:rsidP="007379CC">
      <w:pPr>
        <w:spacing w:line="240" w:lineRule="exact"/>
        <w:rPr>
          <w:b/>
          <w:color w:val="000000" w:themeColor="text1"/>
        </w:rPr>
      </w:pPr>
      <w:r>
        <w:rPr>
          <w:b/>
          <w:color w:val="000000" w:themeColor="text1"/>
        </w:rPr>
        <w:t>Important Passages</w:t>
      </w:r>
    </w:p>
    <w:p w14:paraId="61822483" w14:textId="4C0A514D" w:rsidR="007379CC" w:rsidRDefault="00B66519" w:rsidP="007379CC">
      <w:pPr>
        <w:spacing w:line="240" w:lineRule="exact"/>
        <w:rPr>
          <w:bCs/>
          <w:color w:val="000000" w:themeColor="text1"/>
          <w:lang w:val="en-US"/>
        </w:rPr>
      </w:pPr>
      <w:r w:rsidRPr="00B66519">
        <w:rPr>
          <w:bCs/>
          <w:color w:val="000000" w:themeColor="text1"/>
          <w:lang w:val="en-US"/>
        </w:rPr>
        <w:t>GENESIS: 1-3 (creation and fall); 6,5 - 9,17 (flood); 12,1-3 (call of Abraham); 15 (covenant with Abraham); 18,1-15 (vision at Mamre); 22,1-19 (the sacrifice of Isaac); 28,10-22 (vision at Bethel); 32,23-33 (Jacob’s struggle with the “angel”); 37 (Joseph sold by his brothers); 45,1-13 (Joseph makes himself known to his disciples); 50,15-31 (Joseph and his brothers are reconciled).</w:t>
      </w:r>
    </w:p>
    <w:p w14:paraId="58BFAADA" w14:textId="77777777" w:rsidR="007379CC" w:rsidRPr="00B66519" w:rsidRDefault="007379CC" w:rsidP="007379CC">
      <w:pPr>
        <w:spacing w:line="240" w:lineRule="exact"/>
        <w:rPr>
          <w:bCs/>
          <w:color w:val="000000" w:themeColor="text1"/>
          <w:lang w:val="en-US"/>
        </w:rPr>
      </w:pPr>
    </w:p>
    <w:p w14:paraId="31D508D7" w14:textId="77777777" w:rsidR="00B66519" w:rsidRPr="00B66519" w:rsidRDefault="00B66519" w:rsidP="007379CC">
      <w:pPr>
        <w:spacing w:line="240" w:lineRule="exact"/>
        <w:rPr>
          <w:bCs/>
          <w:color w:val="000000" w:themeColor="text1"/>
          <w:lang w:val="en-US"/>
        </w:rPr>
      </w:pPr>
      <w:r w:rsidRPr="00B66519">
        <w:rPr>
          <w:bCs/>
          <w:color w:val="000000" w:themeColor="text1"/>
          <w:lang w:val="en-US"/>
        </w:rPr>
        <w:t>EXODUS: 2,1-10 (birth of Moses); 3,1-15 (3,1 - 4,17) (call of Moses); 7,1 - 10,11; 12,29-36 (the plagues in Egypt); 14,1-31 (crossing the Red Sea); 19,1-19 (appearance at Sinai); 20,1-17 (Then Commandments); 24,1-11 (covenant on Sinai); 32-34 (the Golden Calf; renewal of the covenant).</w:t>
      </w:r>
    </w:p>
    <w:p w14:paraId="54C0FC91" w14:textId="77777777" w:rsidR="00B66519" w:rsidRPr="00B66519" w:rsidRDefault="00B66519" w:rsidP="007379CC">
      <w:pPr>
        <w:spacing w:line="240" w:lineRule="exact"/>
        <w:rPr>
          <w:bCs/>
          <w:color w:val="000000" w:themeColor="text1"/>
          <w:lang w:val="en-US"/>
        </w:rPr>
      </w:pPr>
    </w:p>
    <w:p w14:paraId="0AA62610" w14:textId="77777777" w:rsidR="00B66519" w:rsidRPr="00B66519" w:rsidRDefault="00B66519" w:rsidP="007379CC">
      <w:pPr>
        <w:spacing w:line="240" w:lineRule="exact"/>
        <w:rPr>
          <w:bCs/>
          <w:color w:val="000000" w:themeColor="text1"/>
          <w:lang w:val="en-US"/>
        </w:rPr>
      </w:pPr>
      <w:r w:rsidRPr="00B66519">
        <w:rPr>
          <w:bCs/>
          <w:color w:val="000000" w:themeColor="text1"/>
          <w:lang w:val="en-US"/>
        </w:rPr>
        <w:t>LEVITICUS: 19,1-19 (“Be holy as I am holy”).</w:t>
      </w:r>
    </w:p>
    <w:p w14:paraId="230EF00F" w14:textId="77777777" w:rsidR="00B66519" w:rsidRPr="00B66519" w:rsidRDefault="00B66519" w:rsidP="007379CC">
      <w:pPr>
        <w:spacing w:line="240" w:lineRule="exact"/>
        <w:rPr>
          <w:bCs/>
          <w:color w:val="000000" w:themeColor="text1"/>
          <w:lang w:val="en-US"/>
        </w:rPr>
      </w:pPr>
    </w:p>
    <w:p w14:paraId="0F1C246D" w14:textId="77777777" w:rsidR="00B66519" w:rsidRPr="00B66519" w:rsidRDefault="00B66519" w:rsidP="007379CC">
      <w:pPr>
        <w:spacing w:line="240" w:lineRule="exact"/>
        <w:rPr>
          <w:bCs/>
          <w:color w:val="000000" w:themeColor="text1"/>
          <w:lang w:val="en-US"/>
        </w:rPr>
      </w:pPr>
      <w:r w:rsidRPr="00B66519">
        <w:rPr>
          <w:bCs/>
          <w:color w:val="000000" w:themeColor="text1"/>
          <w:lang w:val="en-US"/>
        </w:rPr>
        <w:t>NUMBERS: 13-14 (Exploration of the Promised Land); 22-24 (Balaam).</w:t>
      </w:r>
    </w:p>
    <w:p w14:paraId="45AE2D2F" w14:textId="77777777" w:rsidR="00B66519" w:rsidRPr="00B66519" w:rsidRDefault="00B66519" w:rsidP="007379CC">
      <w:pPr>
        <w:spacing w:line="240" w:lineRule="exact"/>
        <w:rPr>
          <w:bCs/>
          <w:color w:val="000000" w:themeColor="text1"/>
          <w:lang w:val="en-US"/>
        </w:rPr>
      </w:pPr>
    </w:p>
    <w:p w14:paraId="460837C5" w14:textId="77777777" w:rsidR="00B66519" w:rsidRDefault="00B66519" w:rsidP="007379CC">
      <w:pPr>
        <w:spacing w:line="240" w:lineRule="exact"/>
        <w:rPr>
          <w:bCs/>
          <w:color w:val="000000" w:themeColor="text1"/>
          <w:lang w:val="en-US"/>
        </w:rPr>
      </w:pPr>
      <w:r w:rsidRPr="00B66519">
        <w:rPr>
          <w:bCs/>
          <w:color w:val="000000" w:themeColor="text1"/>
          <w:lang w:val="en-US"/>
        </w:rPr>
        <w:t>DEUTERONOMY: 4 (the meaning of Sinai); 6,1-9 (“Shema Yisrael”); 8 (the temptations of the holy land); 30,11-14 (the word is near); 30,15-20 (the two ways).</w:t>
      </w:r>
    </w:p>
    <w:p w14:paraId="44505649" w14:textId="77777777" w:rsidR="00B66519" w:rsidRDefault="00B66519" w:rsidP="007379CC">
      <w:pPr>
        <w:spacing w:line="240" w:lineRule="exact"/>
        <w:rPr>
          <w:bCs/>
          <w:color w:val="000000" w:themeColor="text1"/>
          <w:lang w:val="en-US"/>
        </w:rPr>
      </w:pPr>
    </w:p>
    <w:p w14:paraId="6397529C" w14:textId="6F13C933" w:rsidR="007379CC" w:rsidRDefault="007379CC" w:rsidP="007379CC">
      <w:pPr>
        <w:spacing w:line="240" w:lineRule="exact"/>
        <w:rPr>
          <w:bCs/>
          <w:color w:val="000000" w:themeColor="text1"/>
          <w:lang w:val="en-US"/>
        </w:rPr>
      </w:pPr>
      <w:r>
        <w:rPr>
          <w:bCs/>
          <w:color w:val="000000" w:themeColor="text1"/>
          <w:lang w:val="en-US"/>
        </w:rPr>
        <w:t>NB: New forms of reading: chiefly cultural and narrative (to be developed).</w:t>
      </w:r>
      <w:bookmarkStart w:id="0" w:name="_GoBack"/>
      <w:bookmarkEnd w:id="0"/>
    </w:p>
    <w:p w14:paraId="3F490363" w14:textId="77777777" w:rsidR="007379CC" w:rsidRDefault="007379CC" w:rsidP="007379CC">
      <w:pPr>
        <w:spacing w:line="240" w:lineRule="exact"/>
        <w:rPr>
          <w:bCs/>
          <w:color w:val="000000" w:themeColor="text1"/>
          <w:lang w:val="en-US"/>
        </w:rPr>
      </w:pPr>
    </w:p>
    <w:p w14:paraId="590B0091" w14:textId="77777777" w:rsidR="00B66519" w:rsidRDefault="00B66519" w:rsidP="007379CC">
      <w:pPr>
        <w:spacing w:line="240" w:lineRule="exact"/>
        <w:rPr>
          <w:b/>
          <w:bCs/>
          <w:color w:val="000000" w:themeColor="text1"/>
          <w:lang w:val="en-US"/>
        </w:rPr>
      </w:pPr>
      <w:r>
        <w:rPr>
          <w:b/>
          <w:bCs/>
          <w:color w:val="000000" w:themeColor="text1"/>
          <w:lang w:val="en-US"/>
        </w:rPr>
        <w:t>Praying the Torah</w:t>
      </w:r>
    </w:p>
    <w:p w14:paraId="1621908C" w14:textId="77777777" w:rsidR="00696D87" w:rsidRPr="00696D87" w:rsidRDefault="00696D87" w:rsidP="007379CC">
      <w:pPr>
        <w:spacing w:line="240" w:lineRule="exact"/>
        <w:rPr>
          <w:bCs/>
          <w:color w:val="000000" w:themeColor="text1"/>
          <w:lang w:val="en-US"/>
        </w:rPr>
      </w:pPr>
      <w:r w:rsidRPr="00696D87">
        <w:rPr>
          <w:bCs/>
          <w:color w:val="000000" w:themeColor="text1"/>
          <w:lang w:val="en-US"/>
        </w:rPr>
        <w:t>CREATION</w:t>
      </w:r>
    </w:p>
    <w:p w14:paraId="20B3047B" w14:textId="77777777" w:rsidR="00696D87" w:rsidRPr="00696D87" w:rsidRDefault="00696D87" w:rsidP="007379CC">
      <w:pPr>
        <w:pStyle w:val="ListParagraph"/>
        <w:numPr>
          <w:ilvl w:val="0"/>
          <w:numId w:val="13"/>
        </w:numPr>
        <w:spacing w:line="240" w:lineRule="exact"/>
        <w:rPr>
          <w:bCs/>
          <w:color w:val="000000" w:themeColor="text1"/>
          <w:lang w:val="en-US"/>
        </w:rPr>
      </w:pPr>
      <w:r w:rsidRPr="00696D87">
        <w:rPr>
          <w:bCs/>
          <w:color w:val="000000" w:themeColor="text1"/>
          <w:lang w:val="en-US"/>
        </w:rPr>
        <w:t xml:space="preserve">Genesis 1:1-2:4a </w:t>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i/>
          <w:iCs/>
          <w:color w:val="000000" w:themeColor="text1"/>
          <w:lang w:val="en-US"/>
        </w:rPr>
        <w:t>Basic story</w:t>
      </w:r>
    </w:p>
    <w:p w14:paraId="0EBFB050" w14:textId="77777777" w:rsidR="00696D87" w:rsidRPr="00696D87" w:rsidRDefault="00696D87" w:rsidP="007379CC">
      <w:pPr>
        <w:pStyle w:val="ListParagraph"/>
        <w:numPr>
          <w:ilvl w:val="0"/>
          <w:numId w:val="13"/>
        </w:numPr>
        <w:spacing w:line="240" w:lineRule="exact"/>
        <w:rPr>
          <w:bCs/>
          <w:color w:val="000000" w:themeColor="text1"/>
          <w:lang w:val="en-US"/>
        </w:rPr>
      </w:pPr>
      <w:r w:rsidRPr="00696D87">
        <w:rPr>
          <w:bCs/>
          <w:color w:val="000000" w:themeColor="text1"/>
          <w:lang w:val="en-US"/>
        </w:rPr>
        <w:t>Psalm 104</w:t>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i/>
          <w:iCs/>
          <w:color w:val="000000" w:themeColor="text1"/>
          <w:lang w:val="en-US"/>
        </w:rPr>
        <w:t>Story in the form of prayer</w:t>
      </w:r>
    </w:p>
    <w:p w14:paraId="6ADBA76E" w14:textId="77777777" w:rsidR="00B66519" w:rsidRPr="00696D87" w:rsidRDefault="00696D87" w:rsidP="007379CC">
      <w:pPr>
        <w:pStyle w:val="ListParagraph"/>
        <w:numPr>
          <w:ilvl w:val="0"/>
          <w:numId w:val="13"/>
        </w:numPr>
        <w:spacing w:line="240" w:lineRule="exact"/>
        <w:rPr>
          <w:color w:val="000000" w:themeColor="text1"/>
        </w:rPr>
      </w:pPr>
      <w:r w:rsidRPr="00696D87">
        <w:rPr>
          <w:bCs/>
          <w:color w:val="000000" w:themeColor="text1"/>
          <w:lang w:val="en-US"/>
        </w:rPr>
        <w:t>Ephesians 1:3-14</w:t>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i/>
          <w:iCs/>
          <w:color w:val="000000" w:themeColor="text1"/>
          <w:lang w:val="en-US"/>
        </w:rPr>
        <w:t>Christ and creation</w:t>
      </w:r>
    </w:p>
    <w:p w14:paraId="07B313E9" w14:textId="77777777" w:rsidR="00696D87" w:rsidRDefault="00696D87" w:rsidP="007379CC">
      <w:pPr>
        <w:spacing w:line="240" w:lineRule="exact"/>
        <w:rPr>
          <w:color w:val="000000" w:themeColor="text1"/>
        </w:rPr>
      </w:pPr>
    </w:p>
    <w:p w14:paraId="7C0F8950" w14:textId="77777777" w:rsidR="00696D87" w:rsidRPr="00696D87" w:rsidRDefault="00696D87" w:rsidP="007379CC">
      <w:pPr>
        <w:spacing w:line="240" w:lineRule="exact"/>
        <w:rPr>
          <w:bCs/>
          <w:color w:val="000000" w:themeColor="text1"/>
          <w:lang w:val="en-US"/>
        </w:rPr>
      </w:pPr>
      <w:r w:rsidRPr="00696D87">
        <w:rPr>
          <w:bCs/>
          <w:color w:val="000000" w:themeColor="text1"/>
          <w:lang w:val="en-US"/>
        </w:rPr>
        <w:t>REDEMPTION</w:t>
      </w:r>
    </w:p>
    <w:p w14:paraId="7B13C0B0" w14:textId="77777777" w:rsidR="00696D87" w:rsidRPr="00696D87" w:rsidRDefault="00696D87" w:rsidP="007379CC">
      <w:pPr>
        <w:pStyle w:val="ListParagraph"/>
        <w:numPr>
          <w:ilvl w:val="0"/>
          <w:numId w:val="14"/>
        </w:numPr>
        <w:spacing w:line="240" w:lineRule="exact"/>
        <w:rPr>
          <w:bCs/>
          <w:color w:val="000000" w:themeColor="text1"/>
          <w:lang w:val="en-US"/>
        </w:rPr>
      </w:pPr>
      <w:r w:rsidRPr="00696D87">
        <w:rPr>
          <w:bCs/>
          <w:color w:val="000000" w:themeColor="text1"/>
          <w:lang w:val="en-US"/>
        </w:rPr>
        <w:t>Exodus 12:1-27</w:t>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i/>
          <w:iCs/>
          <w:color w:val="000000" w:themeColor="text1"/>
          <w:lang w:val="en-US"/>
        </w:rPr>
        <w:t>The Passover</w:t>
      </w:r>
    </w:p>
    <w:p w14:paraId="3FD41F3E" w14:textId="77777777" w:rsidR="00696D87" w:rsidRPr="00696D87" w:rsidRDefault="00696D87" w:rsidP="007379CC">
      <w:pPr>
        <w:pStyle w:val="ListParagraph"/>
        <w:numPr>
          <w:ilvl w:val="0"/>
          <w:numId w:val="14"/>
        </w:numPr>
        <w:spacing w:line="240" w:lineRule="exact"/>
        <w:rPr>
          <w:bCs/>
          <w:color w:val="000000" w:themeColor="text1"/>
          <w:lang w:val="en-US"/>
        </w:rPr>
      </w:pPr>
      <w:r w:rsidRPr="00696D87">
        <w:rPr>
          <w:bCs/>
          <w:color w:val="000000" w:themeColor="text1"/>
          <w:lang w:val="en-US"/>
        </w:rPr>
        <w:t>Psalm 114</w:t>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i/>
          <w:iCs/>
          <w:color w:val="000000" w:themeColor="text1"/>
          <w:lang w:val="en-US"/>
        </w:rPr>
        <w:t>The Passover hymn</w:t>
      </w:r>
    </w:p>
    <w:p w14:paraId="47BF5860" w14:textId="77777777" w:rsidR="00696D87" w:rsidRPr="00696D87" w:rsidRDefault="00696D87" w:rsidP="007379CC">
      <w:pPr>
        <w:pStyle w:val="ListParagraph"/>
        <w:numPr>
          <w:ilvl w:val="0"/>
          <w:numId w:val="14"/>
        </w:numPr>
        <w:spacing w:line="240" w:lineRule="exact"/>
        <w:rPr>
          <w:color w:val="000000" w:themeColor="text1"/>
        </w:rPr>
      </w:pPr>
      <w:r w:rsidRPr="00696D87">
        <w:rPr>
          <w:bCs/>
          <w:color w:val="000000" w:themeColor="text1"/>
          <w:lang w:val="en-US"/>
        </w:rPr>
        <w:t>Mark 14:12-25</w:t>
      </w:r>
      <w:r w:rsidRPr="00696D87">
        <w:rPr>
          <w:bCs/>
          <w:color w:val="000000" w:themeColor="text1"/>
          <w:lang w:val="en-US"/>
        </w:rPr>
        <w:tab/>
      </w:r>
      <w:r w:rsidRPr="00696D87">
        <w:rPr>
          <w:bCs/>
          <w:color w:val="000000" w:themeColor="text1"/>
          <w:lang w:val="en-US"/>
        </w:rPr>
        <w:tab/>
      </w:r>
      <w:r w:rsidRPr="00696D87">
        <w:rPr>
          <w:bCs/>
          <w:color w:val="000000" w:themeColor="text1"/>
          <w:lang w:val="en-US"/>
        </w:rPr>
        <w:tab/>
      </w:r>
      <w:r w:rsidRPr="00696D87">
        <w:rPr>
          <w:i/>
          <w:iCs/>
          <w:color w:val="000000" w:themeColor="text1"/>
          <w:lang w:val="en-US"/>
        </w:rPr>
        <w:t>The Last Supper</w:t>
      </w:r>
    </w:p>
    <w:p w14:paraId="12AE4653" w14:textId="77777777" w:rsidR="00696D87" w:rsidRDefault="00696D87" w:rsidP="007379CC">
      <w:pPr>
        <w:spacing w:line="240" w:lineRule="exact"/>
        <w:rPr>
          <w:color w:val="000000" w:themeColor="text1"/>
        </w:rPr>
      </w:pPr>
    </w:p>
    <w:p w14:paraId="42CCA3C3" w14:textId="77777777" w:rsidR="00696D87" w:rsidRPr="00696D87" w:rsidRDefault="00696D87" w:rsidP="007379CC">
      <w:pPr>
        <w:spacing w:line="240" w:lineRule="exact"/>
        <w:rPr>
          <w:bCs/>
          <w:color w:val="000000" w:themeColor="text1"/>
          <w:lang w:val="en-US"/>
        </w:rPr>
      </w:pPr>
      <w:r w:rsidRPr="00696D87">
        <w:rPr>
          <w:bCs/>
          <w:color w:val="000000" w:themeColor="text1"/>
          <w:lang w:val="en-US"/>
        </w:rPr>
        <w:t>THE WORD IS NEAR</w:t>
      </w:r>
    </w:p>
    <w:p w14:paraId="3FB33FDD" w14:textId="77777777" w:rsidR="00696D87" w:rsidRPr="00696D87" w:rsidRDefault="00696D87" w:rsidP="007379CC">
      <w:pPr>
        <w:pStyle w:val="ListParagraph"/>
        <w:numPr>
          <w:ilvl w:val="0"/>
          <w:numId w:val="15"/>
        </w:numPr>
        <w:spacing w:line="240" w:lineRule="exact"/>
        <w:rPr>
          <w:bCs/>
          <w:color w:val="000000" w:themeColor="text1"/>
          <w:lang w:val="en-US"/>
        </w:rPr>
      </w:pPr>
      <w:r w:rsidRPr="00696D87">
        <w:rPr>
          <w:bCs/>
          <w:color w:val="000000" w:themeColor="text1"/>
          <w:lang w:val="en-US"/>
        </w:rPr>
        <w:t>Deuteronomy 30:11-14</w:t>
      </w:r>
      <w:r w:rsidRPr="00696D87">
        <w:rPr>
          <w:bCs/>
          <w:color w:val="000000" w:themeColor="text1"/>
          <w:lang w:val="en-US"/>
        </w:rPr>
        <w:tab/>
      </w:r>
      <w:r w:rsidRPr="00696D87">
        <w:rPr>
          <w:bCs/>
          <w:color w:val="000000" w:themeColor="text1"/>
          <w:lang w:val="en-US"/>
        </w:rPr>
        <w:tab/>
      </w:r>
      <w:r w:rsidRPr="00696D87">
        <w:rPr>
          <w:i/>
          <w:iCs/>
          <w:color w:val="000000" w:themeColor="text1"/>
          <w:lang w:val="en-US"/>
        </w:rPr>
        <w:t>How near is God?</w:t>
      </w:r>
    </w:p>
    <w:p w14:paraId="5AA5DAD3" w14:textId="77777777" w:rsidR="00696D87" w:rsidRPr="00696D87" w:rsidRDefault="00696D87" w:rsidP="007379CC">
      <w:pPr>
        <w:pStyle w:val="ListParagraph"/>
        <w:numPr>
          <w:ilvl w:val="0"/>
          <w:numId w:val="15"/>
        </w:numPr>
        <w:spacing w:line="240" w:lineRule="exact"/>
        <w:rPr>
          <w:bCs/>
          <w:color w:val="000000" w:themeColor="text1"/>
          <w:lang w:val="en-US"/>
        </w:rPr>
      </w:pPr>
      <w:r>
        <w:rPr>
          <w:bCs/>
          <w:color w:val="000000" w:themeColor="text1"/>
          <w:lang w:val="en-US"/>
        </w:rPr>
        <w:t>Psalm 147</w:t>
      </w:r>
      <w:r>
        <w:rPr>
          <w:bCs/>
          <w:color w:val="000000" w:themeColor="text1"/>
          <w:lang w:val="en-US"/>
        </w:rPr>
        <w:tab/>
      </w:r>
      <w:r>
        <w:rPr>
          <w:bCs/>
          <w:color w:val="000000" w:themeColor="text1"/>
          <w:lang w:val="en-US"/>
        </w:rPr>
        <w:tab/>
      </w:r>
      <w:r>
        <w:rPr>
          <w:bCs/>
          <w:color w:val="000000" w:themeColor="text1"/>
          <w:lang w:val="en-US"/>
        </w:rPr>
        <w:tab/>
      </w:r>
      <w:r>
        <w:rPr>
          <w:bCs/>
          <w:color w:val="000000" w:themeColor="text1"/>
          <w:lang w:val="en-US"/>
        </w:rPr>
        <w:tab/>
      </w:r>
      <w:r w:rsidRPr="00696D87">
        <w:rPr>
          <w:i/>
          <w:iCs/>
          <w:color w:val="000000" w:themeColor="text1"/>
          <w:lang w:val="en-US"/>
        </w:rPr>
        <w:t>God’s Word is near</w:t>
      </w:r>
    </w:p>
    <w:p w14:paraId="27C8ACD1" w14:textId="77777777" w:rsidR="00696D87" w:rsidRPr="005C7BEA" w:rsidRDefault="00696D87" w:rsidP="007379CC">
      <w:pPr>
        <w:pStyle w:val="ListParagraph"/>
        <w:numPr>
          <w:ilvl w:val="0"/>
          <w:numId w:val="15"/>
        </w:numPr>
        <w:spacing w:line="240" w:lineRule="exact"/>
        <w:rPr>
          <w:color w:val="000000" w:themeColor="text1"/>
        </w:rPr>
      </w:pPr>
      <w:r>
        <w:rPr>
          <w:bCs/>
          <w:color w:val="000000" w:themeColor="text1"/>
          <w:lang w:val="en-US"/>
        </w:rPr>
        <w:t>Romans 10:5-13</w:t>
      </w:r>
      <w:r>
        <w:rPr>
          <w:bCs/>
          <w:color w:val="000000" w:themeColor="text1"/>
          <w:lang w:val="en-US"/>
        </w:rPr>
        <w:tab/>
      </w:r>
      <w:r>
        <w:rPr>
          <w:bCs/>
          <w:color w:val="000000" w:themeColor="text1"/>
          <w:lang w:val="en-US"/>
        </w:rPr>
        <w:tab/>
      </w:r>
      <w:r>
        <w:rPr>
          <w:bCs/>
          <w:color w:val="000000" w:themeColor="text1"/>
          <w:lang w:val="en-US"/>
        </w:rPr>
        <w:tab/>
      </w:r>
      <w:r w:rsidRPr="00696D87">
        <w:rPr>
          <w:i/>
          <w:iCs/>
          <w:color w:val="000000" w:themeColor="text1"/>
          <w:lang w:val="en-US"/>
        </w:rPr>
        <w:t>Nearness of God’s Word</w:t>
      </w:r>
    </w:p>
    <w:p w14:paraId="0DE8FC5D" w14:textId="77777777" w:rsidR="005C7BEA" w:rsidRDefault="005C7BEA" w:rsidP="007379CC">
      <w:pPr>
        <w:spacing w:line="240" w:lineRule="exact"/>
        <w:rPr>
          <w:color w:val="000000" w:themeColor="text1"/>
        </w:rPr>
      </w:pPr>
    </w:p>
    <w:p w14:paraId="0A74D340" w14:textId="3ED8F95E" w:rsidR="005C7BEA" w:rsidRPr="005C7BEA" w:rsidRDefault="005C7BEA" w:rsidP="007379CC">
      <w:pPr>
        <w:spacing w:line="240" w:lineRule="exact"/>
        <w:rPr>
          <w:b/>
          <w:color w:val="000000" w:themeColor="text1"/>
        </w:rPr>
      </w:pPr>
      <w:r>
        <w:rPr>
          <w:b/>
          <w:color w:val="000000" w:themeColor="text1"/>
        </w:rPr>
        <w:t>Conversation</w:t>
      </w:r>
    </w:p>
    <w:sectPr w:rsidR="005C7BEA" w:rsidRPr="005C7BEA" w:rsidSect="0005772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52145"/>
    <w:multiLevelType w:val="hybridMultilevel"/>
    <w:tmpl w:val="3E3C1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4B13C6"/>
    <w:multiLevelType w:val="hybridMultilevel"/>
    <w:tmpl w:val="A3F0C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F2670"/>
    <w:multiLevelType w:val="hybridMultilevel"/>
    <w:tmpl w:val="70329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F922D8"/>
    <w:multiLevelType w:val="hybridMultilevel"/>
    <w:tmpl w:val="D9040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A05CC4"/>
    <w:multiLevelType w:val="hybridMultilevel"/>
    <w:tmpl w:val="164E1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B01F8F"/>
    <w:multiLevelType w:val="hybridMultilevel"/>
    <w:tmpl w:val="C17A0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9B8776B"/>
    <w:multiLevelType w:val="hybridMultilevel"/>
    <w:tmpl w:val="20FE3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2667B7"/>
    <w:multiLevelType w:val="hybridMultilevel"/>
    <w:tmpl w:val="47888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A53826"/>
    <w:multiLevelType w:val="hybridMultilevel"/>
    <w:tmpl w:val="8A348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62A5B07"/>
    <w:multiLevelType w:val="hybridMultilevel"/>
    <w:tmpl w:val="E6CE0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757DFA"/>
    <w:multiLevelType w:val="hybridMultilevel"/>
    <w:tmpl w:val="5A2E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68558E5"/>
    <w:multiLevelType w:val="hybridMultilevel"/>
    <w:tmpl w:val="269ED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457172"/>
    <w:multiLevelType w:val="hybridMultilevel"/>
    <w:tmpl w:val="F4E2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1C01F39"/>
    <w:multiLevelType w:val="hybridMultilevel"/>
    <w:tmpl w:val="0EC05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614392"/>
    <w:multiLevelType w:val="hybridMultilevel"/>
    <w:tmpl w:val="E502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1"/>
  </w:num>
  <w:num w:numId="4">
    <w:abstractNumId w:val="3"/>
  </w:num>
  <w:num w:numId="5">
    <w:abstractNumId w:val="10"/>
  </w:num>
  <w:num w:numId="6">
    <w:abstractNumId w:val="8"/>
  </w:num>
  <w:num w:numId="7">
    <w:abstractNumId w:val="0"/>
  </w:num>
  <w:num w:numId="8">
    <w:abstractNumId w:val="12"/>
  </w:num>
  <w:num w:numId="9">
    <w:abstractNumId w:val="7"/>
  </w:num>
  <w:num w:numId="10">
    <w:abstractNumId w:val="5"/>
  </w:num>
  <w:num w:numId="11">
    <w:abstractNumId w:val="9"/>
  </w:num>
  <w:num w:numId="12">
    <w:abstractNumId w:val="2"/>
  </w:num>
  <w:num w:numId="13">
    <w:abstractNumId w:val="6"/>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2D"/>
    <w:rsid w:val="00057722"/>
    <w:rsid w:val="005C7BEA"/>
    <w:rsid w:val="00696D87"/>
    <w:rsid w:val="007379CC"/>
    <w:rsid w:val="0093451C"/>
    <w:rsid w:val="00B66519"/>
    <w:rsid w:val="00DE790A"/>
    <w:rsid w:val="00F41AC9"/>
    <w:rsid w:val="00F56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CA42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82D"/>
    <w:rPr>
      <w:rFonts w:ascii="Times New Roman" w:eastAsia="ＭＳ 明朝" w:hAnsi="Times New Roman" w:cs="Times New Roman"/>
      <w:color w:val="00007F"/>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682D"/>
    <w:rPr>
      <w:color w:val="0000FF"/>
      <w:u w:val="single"/>
    </w:rPr>
  </w:style>
  <w:style w:type="paragraph" w:styleId="ListParagraph">
    <w:name w:val="List Paragraph"/>
    <w:basedOn w:val="Normal"/>
    <w:uiPriority w:val="34"/>
    <w:qFormat/>
    <w:rsid w:val="00F41AC9"/>
    <w:pPr>
      <w:ind w:left="720"/>
      <w:contextualSpacing/>
    </w:pPr>
  </w:style>
  <w:style w:type="table" w:styleId="TableGrid">
    <w:name w:val="Table Grid"/>
    <w:basedOn w:val="TableNormal"/>
    <w:uiPriority w:val="59"/>
    <w:rsid w:val="00F41A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6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6519"/>
    <w:rPr>
      <w:rFonts w:ascii="Lucida Grande" w:eastAsia="ＭＳ 明朝" w:hAnsi="Lucida Grande" w:cs="Lucida Grande"/>
      <w:color w:val="00007F"/>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rsus.ie"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1288</Words>
  <Characters>7346</Characters>
  <Application>Microsoft Macintosh Word</Application>
  <DocSecurity>0</DocSecurity>
  <Lines>61</Lines>
  <Paragraphs>17</Paragraphs>
  <ScaleCrop>false</ScaleCrop>
  <Company/>
  <LinksUpToDate>false</LinksUpToDate>
  <CharactersWithSpaces>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O'Mahony</dc:creator>
  <cp:keywords/>
  <dc:description/>
  <cp:lastModifiedBy>Kieran O'Mahony</cp:lastModifiedBy>
  <cp:revision>7</cp:revision>
  <dcterms:created xsi:type="dcterms:W3CDTF">2014-01-23T15:21:00Z</dcterms:created>
  <dcterms:modified xsi:type="dcterms:W3CDTF">2016-02-01T10:03:00Z</dcterms:modified>
</cp:coreProperties>
</file>